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1172" w:rsidRPr="00247DA8" w:rsidRDefault="00BE1172">
      <w:pPr>
        <w:rPr>
          <w:rStyle w:val="A0"/>
          <w:rFonts w:ascii="Barlow" w:hAnsi="Barlow" w:cs="Barlow"/>
          <w:sz w:val="18"/>
          <w:szCs w:val="18"/>
        </w:rPr>
      </w:pPr>
      <w:r w:rsidRPr="00247DA8">
        <w:rPr>
          <w:rStyle w:val="A0"/>
          <w:sz w:val="18"/>
          <w:szCs w:val="18"/>
        </w:rPr>
        <w:t>ACE Stoßdämpfer GmbH</w:t>
      </w:r>
      <w:r w:rsidRPr="00247DA8">
        <w:rPr>
          <w:rStyle w:val="A0"/>
          <w:rFonts w:ascii="Barlow" w:hAnsi="Barlow"/>
          <w:b/>
          <w:bCs/>
          <w:sz w:val="18"/>
          <w:szCs w:val="18"/>
        </w:rPr>
        <w:t xml:space="preserve"> </w:t>
      </w:r>
      <w:r w:rsidRPr="00247DA8">
        <w:rPr>
          <w:rStyle w:val="A0"/>
          <w:rFonts w:ascii="Barlow" w:hAnsi="Barlow" w:cs="Barlow"/>
          <w:sz w:val="18"/>
          <w:szCs w:val="18"/>
        </w:rPr>
        <w:t xml:space="preserve">· Albert-Einstein-Straße 15 · 40764 Langenfeld · Germany · </w:t>
      </w:r>
      <w:r w:rsidRPr="00247DA8">
        <w:rPr>
          <w:rFonts w:ascii="Barlow" w:hAnsi="Barlow"/>
          <w:color w:val="19467D"/>
          <w:spacing w:val="6"/>
          <w:sz w:val="18"/>
          <w:szCs w:val="18"/>
        </w:rPr>
        <w:t>info@ace-int.eu · www.ace-ace.de</w:t>
      </w:r>
    </w:p>
    <w:p w:rsidR="00BE1172" w:rsidRPr="00247DA8" w:rsidRDefault="00BE1172">
      <w:pPr>
        <w:pStyle w:val="Body"/>
        <w:rPr>
          <w:rFonts w:cs="Arial"/>
          <w:color w:val="auto"/>
          <w:sz w:val="24"/>
          <w:szCs w:val="24"/>
        </w:rPr>
      </w:pPr>
    </w:p>
    <w:p w:rsidR="00BE1172" w:rsidRPr="00247DA8" w:rsidRDefault="00BE1172">
      <w:pPr>
        <w:pStyle w:val="Body"/>
        <w:rPr>
          <w:rFonts w:cs="Arial"/>
          <w:color w:val="auto"/>
          <w:sz w:val="24"/>
          <w:szCs w:val="24"/>
        </w:rPr>
      </w:pPr>
    </w:p>
    <w:p w:rsidR="00BE1172" w:rsidRPr="00247DA8" w:rsidRDefault="00BE1172" w:rsidP="00D8726C">
      <w:pPr>
        <w:pStyle w:val="Title"/>
        <w:spacing w:line="360" w:lineRule="auto"/>
        <w:ind w:right="-2"/>
        <w:jc w:val="left"/>
        <w:rPr>
          <w:rFonts w:ascii="Barlow SemiBold" w:hAnsi="Barlow SemiBold"/>
          <w:b/>
          <w:sz w:val="48"/>
          <w:szCs w:val="48"/>
          <w:lang w:val="de-DE"/>
        </w:rPr>
      </w:pPr>
      <w:r w:rsidRPr="00247DA8">
        <w:rPr>
          <w:rFonts w:ascii="Barlow SemiBold" w:hAnsi="Barlow SemiBold"/>
          <w:b/>
          <w:sz w:val="48"/>
          <w:szCs w:val="48"/>
          <w:lang w:val="de-DE"/>
        </w:rPr>
        <w:t>Presse</w:t>
      </w:r>
      <w:r>
        <w:rPr>
          <w:rFonts w:ascii="Barlow SemiBold" w:hAnsi="Barlow SemiBold"/>
          <w:b/>
          <w:sz w:val="48"/>
          <w:szCs w:val="48"/>
          <w:lang w:val="de-DE"/>
        </w:rPr>
        <w:t>kurzbericht</w:t>
      </w:r>
    </w:p>
    <w:p w:rsidR="00BE1172" w:rsidRPr="007617BA" w:rsidRDefault="00BE1172" w:rsidP="00D8726C">
      <w:pPr>
        <w:pStyle w:val="Title"/>
        <w:tabs>
          <w:tab w:val="left" w:pos="1134"/>
        </w:tabs>
        <w:ind w:right="-2"/>
        <w:jc w:val="left"/>
        <w:rPr>
          <w:rFonts w:ascii="Barlow" w:hAnsi="Barlow"/>
          <w:sz w:val="20"/>
          <w:lang w:val="de-DE"/>
        </w:rPr>
      </w:pPr>
      <w:r w:rsidRPr="007617BA">
        <w:rPr>
          <w:rFonts w:ascii="Barlow" w:hAnsi="Barlow"/>
          <w:sz w:val="20"/>
          <w:lang w:val="de-DE"/>
        </w:rPr>
        <w:t>Datum:</w:t>
      </w:r>
      <w:r w:rsidRPr="007617BA">
        <w:rPr>
          <w:rFonts w:ascii="Barlow" w:hAnsi="Barlow"/>
          <w:sz w:val="20"/>
          <w:lang w:val="de-DE"/>
        </w:rPr>
        <w:tab/>
      </w:r>
      <w:r>
        <w:rPr>
          <w:rFonts w:ascii="Barlow" w:hAnsi="Barlow"/>
          <w:sz w:val="20"/>
          <w:lang w:val="de-DE"/>
        </w:rPr>
        <w:t xml:space="preserve">Mai </w:t>
      </w:r>
      <w:r w:rsidRPr="007617BA">
        <w:rPr>
          <w:rFonts w:ascii="Barlow" w:hAnsi="Barlow"/>
          <w:sz w:val="20"/>
          <w:lang w:val="de-DE"/>
        </w:rPr>
        <w:t>2024</w:t>
      </w:r>
    </w:p>
    <w:p w:rsidR="00BE1172" w:rsidRPr="007617BA" w:rsidRDefault="00BE1172" w:rsidP="00D8726C">
      <w:pPr>
        <w:pStyle w:val="BodyText"/>
        <w:tabs>
          <w:tab w:val="clear" w:pos="3828"/>
          <w:tab w:val="left" w:pos="709"/>
          <w:tab w:val="left" w:pos="1134"/>
        </w:tabs>
        <w:rPr>
          <w:rFonts w:ascii="Barlow" w:hAnsi="Barlow"/>
          <w:sz w:val="20"/>
          <w:szCs w:val="20"/>
        </w:rPr>
      </w:pPr>
      <w:r w:rsidRPr="007617BA">
        <w:rPr>
          <w:rFonts w:ascii="Barlow" w:hAnsi="Barlow"/>
          <w:sz w:val="20"/>
          <w:szCs w:val="20"/>
        </w:rPr>
        <w:t>Thema:</w:t>
      </w:r>
      <w:r w:rsidRPr="007617BA">
        <w:rPr>
          <w:rFonts w:ascii="Barlow" w:hAnsi="Barlow"/>
          <w:sz w:val="20"/>
          <w:szCs w:val="20"/>
        </w:rPr>
        <w:tab/>
      </w:r>
      <w:r w:rsidRPr="007617BA">
        <w:rPr>
          <w:rFonts w:ascii="Barlow" w:hAnsi="Barlow"/>
          <w:sz w:val="20"/>
          <w:szCs w:val="20"/>
        </w:rPr>
        <w:tab/>
      </w:r>
      <w:r w:rsidRPr="007617BA">
        <w:rPr>
          <w:rFonts w:ascii="Barlow" w:hAnsi="Barlow" w:cs="Arial"/>
          <w:sz w:val="20"/>
          <w:szCs w:val="20"/>
        </w:rPr>
        <w:t>ACE St</w:t>
      </w:r>
      <w:r>
        <w:rPr>
          <w:rFonts w:ascii="Barlow" w:hAnsi="Barlow" w:cs="Arial"/>
          <w:sz w:val="20"/>
          <w:szCs w:val="20"/>
        </w:rPr>
        <w:t>oßdämpfer GmbH stellt digitale Zwillinge in der Dämpfungstechnik vor</w:t>
      </w:r>
    </w:p>
    <w:p w:rsidR="00BE1172" w:rsidRPr="00247DA8" w:rsidRDefault="00BE1172" w:rsidP="00D8726C">
      <w:pPr>
        <w:rPr>
          <w:rFonts w:ascii="Barlow" w:hAnsi="Barlow" w:cs="Arial"/>
        </w:rPr>
      </w:pPr>
    </w:p>
    <w:p w:rsidR="00BE1172" w:rsidRPr="00247DA8" w:rsidRDefault="00BE1172" w:rsidP="000B66F0">
      <w:pPr>
        <w:rPr>
          <w:rFonts w:ascii="Barlow" w:hAnsi="Barlow" w:cs="Arial"/>
        </w:rPr>
      </w:pPr>
    </w:p>
    <w:p w:rsidR="00BE1172" w:rsidRPr="00E216AD" w:rsidRDefault="00BE1172" w:rsidP="005817AB">
      <w:pPr>
        <w:rPr>
          <w:rFonts w:ascii="Barlow" w:hAnsi="Barlow" w:cs="Arial"/>
          <w:b/>
          <w:sz w:val="28"/>
          <w:szCs w:val="28"/>
        </w:rPr>
      </w:pPr>
      <w:r w:rsidRPr="00E216AD">
        <w:rPr>
          <w:rFonts w:ascii="Barlow" w:hAnsi="Barlow" w:cs="Arial"/>
          <w:b/>
          <w:sz w:val="28"/>
          <w:szCs w:val="28"/>
        </w:rPr>
        <w:t>ACE präsentiert Industriestoßdämpfer als digitale Zwillinge</w:t>
      </w:r>
    </w:p>
    <w:p w:rsidR="00BE1172" w:rsidRDefault="00BE1172" w:rsidP="005817AB">
      <w:pPr>
        <w:rPr>
          <w:rFonts w:ascii="Barlow" w:hAnsi="Barlow"/>
        </w:rPr>
      </w:pPr>
    </w:p>
    <w:p w:rsidR="00BE1172" w:rsidRDefault="00BE1172" w:rsidP="005817AB">
      <w:pPr>
        <w:rPr>
          <w:rFonts w:ascii="Barlow" w:hAnsi="Barlow" w:cs="Arial"/>
        </w:rPr>
      </w:pPr>
      <w:r>
        <w:rPr>
          <w:rFonts w:ascii="Barlow" w:hAnsi="Barlow"/>
        </w:rPr>
        <w:t>Ab sofort bietet d</w:t>
      </w:r>
      <w:r w:rsidRPr="001A2568">
        <w:rPr>
          <w:rFonts w:ascii="Barlow" w:hAnsi="Barlow"/>
        </w:rPr>
        <w:t>ie ACE Stoßdämpfer GmbH Konstrukteuren neben Konfigurations- und Berechnungssoftware sowie CAD-Daten und Simulationen auch Daten von digitalen Zwillingen zur Integration in virtuelle Modelle an.</w:t>
      </w:r>
      <w:r>
        <w:rPr>
          <w:rFonts w:ascii="Barlow" w:hAnsi="Barlow"/>
        </w:rPr>
        <w:t xml:space="preserve"> Damit stellt ACE a</w:t>
      </w:r>
      <w:r w:rsidRPr="00004F19">
        <w:rPr>
          <w:rFonts w:ascii="Barlow" w:hAnsi="Barlow"/>
        </w:rPr>
        <w:t xml:space="preserve">ls </w:t>
      </w:r>
      <w:r>
        <w:rPr>
          <w:rFonts w:ascii="Barlow" w:hAnsi="Barlow"/>
        </w:rPr>
        <w:t xml:space="preserve">erster </w:t>
      </w:r>
      <w:r w:rsidRPr="00004F19">
        <w:rPr>
          <w:rFonts w:ascii="Barlow" w:hAnsi="Barlow"/>
        </w:rPr>
        <w:t xml:space="preserve">Anbieter von Industriestoßdämpfern Kunden </w:t>
      </w:r>
      <w:r>
        <w:rPr>
          <w:rFonts w:ascii="Barlow" w:hAnsi="Barlow"/>
        </w:rPr>
        <w:t xml:space="preserve">nun </w:t>
      </w:r>
      <w:r w:rsidRPr="00004F19">
        <w:rPr>
          <w:rFonts w:ascii="Barlow" w:hAnsi="Barlow" w:cs="Arial"/>
        </w:rPr>
        <w:t>FMUs (Functional Mockup Units)</w:t>
      </w:r>
      <w:r>
        <w:rPr>
          <w:rFonts w:ascii="Barlow" w:hAnsi="Barlow" w:cs="Arial"/>
        </w:rPr>
        <w:t xml:space="preserve"> zur Verfügung</w:t>
      </w:r>
      <w:r w:rsidRPr="00004F19">
        <w:rPr>
          <w:rFonts w:ascii="Barlow" w:hAnsi="Barlow" w:cs="Arial"/>
        </w:rPr>
        <w:t>. Dadurch besteht die Möglichkeit, physikalische Modell</w:t>
      </w:r>
      <w:r>
        <w:rPr>
          <w:rFonts w:ascii="Barlow" w:hAnsi="Barlow" w:cs="Arial"/>
        </w:rPr>
        <w:t>e</w:t>
      </w:r>
      <w:r w:rsidRPr="00004F19">
        <w:rPr>
          <w:rFonts w:ascii="Barlow" w:hAnsi="Barlow" w:cs="Arial"/>
        </w:rPr>
        <w:t xml:space="preserve"> eines Zuliefererprodukts, in diesem Fall der industriellen Dämpfer, in </w:t>
      </w:r>
      <w:r>
        <w:rPr>
          <w:rFonts w:ascii="Barlow" w:hAnsi="Barlow" w:cs="Arial"/>
        </w:rPr>
        <w:t xml:space="preserve">kundeneigene </w:t>
      </w:r>
      <w:r w:rsidRPr="00004F19">
        <w:rPr>
          <w:rFonts w:ascii="Barlow" w:hAnsi="Barlow" w:cs="Arial"/>
        </w:rPr>
        <w:t>Simulationsmodell</w:t>
      </w:r>
      <w:r>
        <w:rPr>
          <w:rFonts w:ascii="Barlow" w:hAnsi="Barlow" w:cs="Arial"/>
        </w:rPr>
        <w:t>e</w:t>
      </w:r>
      <w:r w:rsidRPr="00004F19">
        <w:rPr>
          <w:rFonts w:ascii="Barlow" w:hAnsi="Barlow" w:cs="Arial"/>
        </w:rPr>
        <w:t xml:space="preserve"> integrieren zu können. Dieser Vorteil kommt besonders bei Sonderdämpfern zum Tragen, da </w:t>
      </w:r>
      <w:r>
        <w:rPr>
          <w:rFonts w:ascii="Barlow" w:hAnsi="Barlow" w:cs="Arial"/>
        </w:rPr>
        <w:t xml:space="preserve">ACE in der Lage ist, Prototypen als digitalen </w:t>
      </w:r>
      <w:r w:rsidRPr="00004F19">
        <w:rPr>
          <w:rFonts w:ascii="Barlow" w:hAnsi="Barlow" w:cs="Arial"/>
        </w:rPr>
        <w:t xml:space="preserve">Zwilling schnell </w:t>
      </w:r>
      <w:r>
        <w:rPr>
          <w:rFonts w:ascii="Barlow" w:hAnsi="Barlow" w:cs="Arial"/>
        </w:rPr>
        <w:t>bereit</w:t>
      </w:r>
      <w:r w:rsidRPr="00004F19">
        <w:rPr>
          <w:rFonts w:ascii="Barlow" w:hAnsi="Barlow" w:cs="Arial"/>
        </w:rPr>
        <w:t>ste</w:t>
      </w:r>
      <w:r>
        <w:rPr>
          <w:rFonts w:ascii="Barlow" w:hAnsi="Barlow" w:cs="Arial"/>
        </w:rPr>
        <w:t>ll</w:t>
      </w:r>
      <w:r w:rsidRPr="00004F19">
        <w:rPr>
          <w:rFonts w:ascii="Barlow" w:hAnsi="Barlow" w:cs="Arial"/>
        </w:rPr>
        <w:t>en</w:t>
      </w:r>
      <w:r>
        <w:rPr>
          <w:rFonts w:ascii="Barlow" w:hAnsi="Barlow" w:cs="Arial"/>
        </w:rPr>
        <w:t xml:space="preserve"> zu können</w:t>
      </w:r>
      <w:r w:rsidRPr="00004F19">
        <w:rPr>
          <w:rFonts w:ascii="Barlow" w:hAnsi="Barlow" w:cs="Arial"/>
        </w:rPr>
        <w:t>.</w:t>
      </w:r>
    </w:p>
    <w:p w:rsidR="00BE1172" w:rsidRDefault="00BE1172" w:rsidP="005817AB">
      <w:pPr>
        <w:rPr>
          <w:rFonts w:ascii="Barlow" w:hAnsi="Barlow" w:cs="Arial"/>
        </w:rPr>
      </w:pPr>
    </w:p>
    <w:p w:rsidR="00BE1172" w:rsidRDefault="00BE1172" w:rsidP="005817AB">
      <w:pPr>
        <w:rPr>
          <w:rFonts w:ascii="Barlow" w:hAnsi="Barlow" w:cs="Arial"/>
        </w:rPr>
      </w:pPr>
    </w:p>
    <w:p w:rsidR="00BE1172" w:rsidRPr="00E75DFB" w:rsidRDefault="00BE1172" w:rsidP="005817AB">
      <w:pPr>
        <w:rPr>
          <w:rFonts w:ascii="Barlow" w:hAnsi="Barlow" w:cs="Arial"/>
          <w:b/>
        </w:rPr>
      </w:pPr>
      <w:r>
        <w:rPr>
          <w:rFonts w:ascii="Barlow" w:hAnsi="Barlow" w:cs="Arial"/>
          <w:b/>
        </w:rPr>
        <w:t xml:space="preserve">Industriestoßdämpfer von ACE: </w:t>
      </w:r>
      <w:r w:rsidRPr="00E75DFB">
        <w:rPr>
          <w:rFonts w:ascii="Barlow" w:hAnsi="Barlow" w:cs="Arial"/>
          <w:b/>
        </w:rPr>
        <w:t>Bestandteile des Virtual Prototypings</w:t>
      </w:r>
    </w:p>
    <w:p w:rsidR="00BE1172" w:rsidRDefault="00BE1172" w:rsidP="005817AB">
      <w:pPr>
        <w:rPr>
          <w:rFonts w:ascii="Barlow" w:hAnsi="Barlow" w:cs="Arial"/>
        </w:rPr>
      </w:pPr>
    </w:p>
    <w:p w:rsidR="00BE1172" w:rsidRPr="00C54767" w:rsidRDefault="00BE1172" w:rsidP="005817AB">
      <w:pPr>
        <w:rPr>
          <w:rFonts w:ascii="Barlow" w:hAnsi="Barlow" w:cs="Arial"/>
        </w:rPr>
      </w:pPr>
      <w:r>
        <w:rPr>
          <w:rFonts w:ascii="Barlow" w:hAnsi="Barlow" w:cs="Arial"/>
        </w:rPr>
        <w:t xml:space="preserve">Zudem bietet </w:t>
      </w:r>
      <w:r>
        <w:rPr>
          <w:rFonts w:ascii="Barlow" w:hAnsi="Barlow"/>
        </w:rPr>
        <w:t xml:space="preserve">ACE auf Anfrage an, </w:t>
      </w:r>
      <w:r w:rsidRPr="009F1F10">
        <w:rPr>
          <w:rFonts w:ascii="Barlow" w:hAnsi="Barlow"/>
        </w:rPr>
        <w:t>Daten für alle Katalogstoßdämpfer aus</w:t>
      </w:r>
      <w:r>
        <w:rPr>
          <w:rFonts w:ascii="Barlow" w:hAnsi="Barlow"/>
        </w:rPr>
        <w:t>zu</w:t>
      </w:r>
      <w:r w:rsidRPr="009F1F10">
        <w:rPr>
          <w:rFonts w:ascii="Barlow" w:hAnsi="Barlow"/>
        </w:rPr>
        <w:t xml:space="preserve">leiten und </w:t>
      </w:r>
      <w:r>
        <w:rPr>
          <w:rFonts w:ascii="Barlow" w:hAnsi="Barlow"/>
        </w:rPr>
        <w:t xml:space="preserve">an </w:t>
      </w:r>
      <w:r w:rsidRPr="009F1F10">
        <w:rPr>
          <w:rFonts w:ascii="Barlow" w:hAnsi="Barlow"/>
        </w:rPr>
        <w:t>Kunden</w:t>
      </w:r>
      <w:r>
        <w:rPr>
          <w:rFonts w:ascii="Barlow" w:hAnsi="Barlow"/>
        </w:rPr>
        <w:t xml:space="preserve"> zu übergeben. Dabei sind die</w:t>
      </w:r>
      <w:r>
        <w:rPr>
          <w:rFonts w:ascii="Barlow" w:hAnsi="Barlow" w:cs="Arial"/>
        </w:rPr>
        <w:t xml:space="preserve"> FMU</w:t>
      </w:r>
      <w:r w:rsidRPr="00C54767">
        <w:rPr>
          <w:rFonts w:ascii="Barlow" w:hAnsi="Barlow" w:cs="Arial"/>
        </w:rPr>
        <w:t>s mit dem p</w:t>
      </w:r>
      <w:r>
        <w:rPr>
          <w:rFonts w:ascii="Barlow" w:hAnsi="Barlow" w:cs="Arial"/>
        </w:rPr>
        <w:t xml:space="preserve">hysikalischen Verhalten aus den </w:t>
      </w:r>
      <w:r w:rsidRPr="00C54767">
        <w:rPr>
          <w:rFonts w:ascii="Barlow" w:hAnsi="Barlow" w:cs="Arial"/>
        </w:rPr>
        <w:t xml:space="preserve">Bereichen Hydraulik, Thermik und Mechanik </w:t>
      </w:r>
      <w:r>
        <w:rPr>
          <w:rFonts w:ascii="Barlow" w:hAnsi="Barlow" w:cs="Arial"/>
        </w:rPr>
        <w:t xml:space="preserve">der </w:t>
      </w:r>
      <w:r w:rsidRPr="00C54767">
        <w:rPr>
          <w:rFonts w:ascii="Barlow" w:hAnsi="Barlow" w:cs="Arial"/>
        </w:rPr>
        <w:t xml:space="preserve">Industriestoßdämpfer </w:t>
      </w:r>
      <w:r>
        <w:rPr>
          <w:rFonts w:ascii="Barlow" w:hAnsi="Barlow" w:cs="Arial"/>
        </w:rPr>
        <w:t xml:space="preserve">von ACE </w:t>
      </w:r>
      <w:r w:rsidRPr="00C54767">
        <w:rPr>
          <w:rFonts w:ascii="Barlow" w:hAnsi="Barlow" w:cs="Arial"/>
        </w:rPr>
        <w:t xml:space="preserve">ausgestattet. </w:t>
      </w:r>
      <w:r>
        <w:rPr>
          <w:rFonts w:ascii="Barlow" w:hAnsi="Barlow" w:cs="Arial"/>
        </w:rPr>
        <w:t>Dadurch lässt sich beispielsweise genau der Einfluss der</w:t>
      </w:r>
      <w:r w:rsidRPr="00C54767">
        <w:rPr>
          <w:rFonts w:ascii="Barlow" w:hAnsi="Barlow" w:cs="Arial"/>
        </w:rPr>
        <w:t xml:space="preserve"> Eingangstemperatur auf das Dämpfungsverhalten des Industriestoßdämpfers</w:t>
      </w:r>
      <w:r>
        <w:rPr>
          <w:rFonts w:ascii="Barlow" w:hAnsi="Barlow" w:cs="Arial"/>
        </w:rPr>
        <w:t xml:space="preserve"> berechnen und vorab auf dessen Auswirkung auf die Gesamtkonstruktion untersuchen</w:t>
      </w:r>
      <w:r w:rsidRPr="00C54767">
        <w:rPr>
          <w:rFonts w:ascii="Barlow" w:hAnsi="Barlow" w:cs="Arial"/>
        </w:rPr>
        <w:t>.</w:t>
      </w:r>
      <w:r>
        <w:rPr>
          <w:rFonts w:ascii="Barlow" w:hAnsi="Barlow" w:cs="Arial"/>
        </w:rPr>
        <w:t xml:space="preserve"> Durch diese und andere Eigenschaften erweisen sich die digitalen Zwillinge von ACE auf Kundenseite als </w:t>
      </w:r>
      <w:r w:rsidRPr="00C54767">
        <w:rPr>
          <w:rFonts w:ascii="Barlow" w:hAnsi="Barlow" w:cs="Arial"/>
        </w:rPr>
        <w:t>essentiell</w:t>
      </w:r>
      <w:r>
        <w:rPr>
          <w:rFonts w:ascii="Barlow" w:hAnsi="Barlow" w:cs="Arial"/>
        </w:rPr>
        <w:t xml:space="preserve">e Bestandteile </w:t>
      </w:r>
      <w:r w:rsidRPr="00C54767">
        <w:rPr>
          <w:rFonts w:ascii="Barlow" w:hAnsi="Barlow" w:cs="Arial"/>
        </w:rPr>
        <w:t xml:space="preserve">für </w:t>
      </w:r>
      <w:r>
        <w:rPr>
          <w:rFonts w:ascii="Barlow" w:hAnsi="Barlow" w:cs="Arial"/>
        </w:rPr>
        <w:t xml:space="preserve">das </w:t>
      </w:r>
      <w:r w:rsidRPr="00C54767">
        <w:rPr>
          <w:rFonts w:ascii="Barlow" w:hAnsi="Barlow" w:cs="Arial"/>
        </w:rPr>
        <w:t xml:space="preserve">Virtual Prototyping und </w:t>
      </w:r>
      <w:r>
        <w:rPr>
          <w:rFonts w:ascii="Barlow" w:hAnsi="Barlow" w:cs="Arial"/>
        </w:rPr>
        <w:t xml:space="preserve">für </w:t>
      </w:r>
      <w:r w:rsidRPr="00C54767">
        <w:rPr>
          <w:rFonts w:ascii="Barlow" w:hAnsi="Barlow" w:cs="Arial"/>
        </w:rPr>
        <w:t xml:space="preserve">die Dimensionierung von Konstruktionen. </w:t>
      </w:r>
      <w:r>
        <w:rPr>
          <w:rFonts w:ascii="Barlow" w:hAnsi="Barlow" w:cs="Arial"/>
        </w:rPr>
        <w:t xml:space="preserve">Auf der Habenseite sind neben der Zeit- und Kostenersparnis auch Nachhaltigkeitsvorteile zu verzeichnen, da </w:t>
      </w:r>
      <w:r w:rsidRPr="00C54767">
        <w:rPr>
          <w:rFonts w:ascii="Barlow" w:hAnsi="Barlow" w:cs="Arial"/>
        </w:rPr>
        <w:t>weniger physische Muster benötigt</w:t>
      </w:r>
      <w:r>
        <w:rPr>
          <w:rFonts w:ascii="Barlow" w:hAnsi="Barlow" w:cs="Arial"/>
        </w:rPr>
        <w:t xml:space="preserve"> werden</w:t>
      </w:r>
      <w:r w:rsidRPr="00C54767">
        <w:rPr>
          <w:rFonts w:ascii="Barlow" w:hAnsi="Barlow" w:cs="Arial"/>
        </w:rPr>
        <w:t xml:space="preserve">, um die Entwicklung </w:t>
      </w:r>
      <w:r>
        <w:rPr>
          <w:rFonts w:ascii="Barlow" w:hAnsi="Barlow" w:cs="Arial"/>
        </w:rPr>
        <w:t xml:space="preserve">einer Konstruktion </w:t>
      </w:r>
      <w:r w:rsidRPr="00C54767">
        <w:rPr>
          <w:rFonts w:ascii="Barlow" w:hAnsi="Barlow" w:cs="Arial"/>
        </w:rPr>
        <w:t>abzuschließen.</w:t>
      </w:r>
    </w:p>
    <w:p w:rsidR="00BE1172" w:rsidRDefault="00BE1172" w:rsidP="005817AB">
      <w:pPr>
        <w:rPr>
          <w:rFonts w:ascii="Barlow" w:hAnsi="Barlow" w:cs="Arial"/>
        </w:rPr>
      </w:pPr>
    </w:p>
    <w:p w:rsidR="00BE1172" w:rsidRDefault="00BE1172" w:rsidP="005817AB">
      <w:pPr>
        <w:rPr>
          <w:rFonts w:ascii="Barlow" w:hAnsi="Barlow" w:cs="Arial"/>
        </w:rPr>
      </w:pPr>
      <w:r>
        <w:rPr>
          <w:rFonts w:ascii="Barlow" w:hAnsi="Barlow" w:cs="Arial"/>
        </w:rPr>
        <w:t xml:space="preserve">Falls </w:t>
      </w:r>
      <w:r w:rsidRPr="00C54767">
        <w:rPr>
          <w:rFonts w:ascii="Barlow" w:hAnsi="Barlow" w:cs="Arial"/>
        </w:rPr>
        <w:t>Kunde</w:t>
      </w:r>
      <w:r>
        <w:rPr>
          <w:rFonts w:ascii="Barlow" w:hAnsi="Barlow" w:cs="Arial"/>
        </w:rPr>
        <w:t>n</w:t>
      </w:r>
      <w:r w:rsidRPr="00C54767">
        <w:rPr>
          <w:rFonts w:ascii="Barlow" w:hAnsi="Barlow" w:cs="Arial"/>
        </w:rPr>
        <w:t xml:space="preserve"> </w:t>
      </w:r>
      <w:r>
        <w:rPr>
          <w:rFonts w:ascii="Barlow" w:hAnsi="Barlow" w:cs="Arial"/>
        </w:rPr>
        <w:t xml:space="preserve">die </w:t>
      </w:r>
      <w:r w:rsidRPr="00C54767">
        <w:rPr>
          <w:rFonts w:ascii="Barlow" w:hAnsi="Barlow" w:cs="Arial"/>
        </w:rPr>
        <w:t xml:space="preserve">FMUs </w:t>
      </w:r>
      <w:r>
        <w:rPr>
          <w:rFonts w:ascii="Barlow" w:hAnsi="Barlow" w:cs="Arial"/>
        </w:rPr>
        <w:t xml:space="preserve">von ACE </w:t>
      </w:r>
      <w:r w:rsidRPr="00C54767">
        <w:rPr>
          <w:rFonts w:ascii="Barlow" w:hAnsi="Barlow" w:cs="Arial"/>
        </w:rPr>
        <w:t>verwenden</w:t>
      </w:r>
      <w:r>
        <w:rPr>
          <w:rFonts w:ascii="Barlow" w:hAnsi="Barlow" w:cs="Arial"/>
        </w:rPr>
        <w:t xml:space="preserve"> wollen</w:t>
      </w:r>
      <w:r w:rsidRPr="00C54767">
        <w:rPr>
          <w:rFonts w:ascii="Barlow" w:hAnsi="Barlow" w:cs="Arial"/>
        </w:rPr>
        <w:t>, benötig</w:t>
      </w:r>
      <w:r>
        <w:rPr>
          <w:rFonts w:ascii="Barlow" w:hAnsi="Barlow" w:cs="Arial"/>
        </w:rPr>
        <w:t>en</w:t>
      </w:r>
      <w:r w:rsidRPr="00C54767">
        <w:rPr>
          <w:rFonts w:ascii="Barlow" w:hAnsi="Barlow" w:cs="Arial"/>
        </w:rPr>
        <w:t xml:space="preserve"> </w:t>
      </w:r>
      <w:r>
        <w:rPr>
          <w:rFonts w:ascii="Barlow" w:hAnsi="Barlow" w:cs="Arial"/>
        </w:rPr>
        <w:t xml:space="preserve">sie </w:t>
      </w:r>
      <w:r w:rsidRPr="00C54767">
        <w:rPr>
          <w:rFonts w:ascii="Barlow" w:hAnsi="Barlow" w:cs="Arial"/>
        </w:rPr>
        <w:t>eine Simulations</w:t>
      </w:r>
      <w:r>
        <w:rPr>
          <w:rFonts w:ascii="Barlow" w:hAnsi="Barlow" w:cs="Arial"/>
        </w:rPr>
        <w:t>s</w:t>
      </w:r>
      <w:r w:rsidRPr="00C54767">
        <w:rPr>
          <w:rFonts w:ascii="Barlow" w:hAnsi="Barlow" w:cs="Arial"/>
        </w:rPr>
        <w:t>oftware</w:t>
      </w:r>
      <w:r>
        <w:rPr>
          <w:rFonts w:ascii="Barlow" w:hAnsi="Barlow" w:cs="Arial"/>
        </w:rPr>
        <w:t>,</w:t>
      </w:r>
      <w:r w:rsidRPr="00C54767">
        <w:rPr>
          <w:rFonts w:ascii="Barlow" w:hAnsi="Barlow" w:cs="Arial"/>
        </w:rPr>
        <w:t xml:space="preserve"> die ein FMI (Functional Mockup Interface) beinhaltet. </w:t>
      </w:r>
      <w:r>
        <w:rPr>
          <w:rFonts w:ascii="Barlow" w:hAnsi="Barlow" w:cs="Arial"/>
        </w:rPr>
        <w:t xml:space="preserve">Zu den gängigen </w:t>
      </w:r>
      <w:r w:rsidRPr="00C54767">
        <w:rPr>
          <w:rFonts w:ascii="Barlow" w:hAnsi="Barlow" w:cs="Arial"/>
        </w:rPr>
        <w:t>Programme</w:t>
      </w:r>
      <w:r>
        <w:rPr>
          <w:rFonts w:ascii="Barlow" w:hAnsi="Barlow" w:cs="Arial"/>
        </w:rPr>
        <w:t>n, d</w:t>
      </w:r>
      <w:r w:rsidRPr="00C54767">
        <w:rPr>
          <w:rFonts w:ascii="Barlow" w:hAnsi="Barlow" w:cs="Arial"/>
        </w:rPr>
        <w:t xml:space="preserve">ie FMUs </w:t>
      </w:r>
      <w:r>
        <w:rPr>
          <w:rFonts w:ascii="Barlow" w:hAnsi="Barlow" w:cs="Arial"/>
        </w:rPr>
        <w:t xml:space="preserve">von ACE </w:t>
      </w:r>
      <w:r w:rsidRPr="00C54767">
        <w:rPr>
          <w:rFonts w:ascii="Barlow" w:hAnsi="Barlow" w:cs="Arial"/>
        </w:rPr>
        <w:t>integrieren</w:t>
      </w:r>
      <w:r>
        <w:rPr>
          <w:rFonts w:ascii="Barlow" w:hAnsi="Barlow" w:cs="Arial"/>
        </w:rPr>
        <w:t>, zählen Simulink und Adams.</w:t>
      </w:r>
    </w:p>
    <w:p w:rsidR="00BE1172" w:rsidRDefault="00BE1172" w:rsidP="005817AB">
      <w:pPr>
        <w:rPr>
          <w:rFonts w:ascii="Barlow" w:hAnsi="Barlow" w:cs="Arial"/>
        </w:rPr>
      </w:pPr>
    </w:p>
    <w:p w:rsidR="00BE1172" w:rsidRDefault="00BE1172" w:rsidP="005817AB">
      <w:pPr>
        <w:rPr>
          <w:rStyle w:val="rynqvb"/>
          <w:rFonts w:ascii="Barlow" w:hAnsi="Barlow" w:cs="Arial"/>
        </w:rPr>
      </w:pPr>
      <w:r>
        <w:rPr>
          <w:rStyle w:val="rynqvb"/>
          <w:rFonts w:ascii="Barlow" w:hAnsi="Barlow" w:cs="Arial"/>
        </w:rPr>
        <w:t xml:space="preserve">Weitere Informationen über die digitalen Dienstleistungen von ACE finden Interessenten über die Links </w:t>
      </w:r>
    </w:p>
    <w:p w:rsidR="00BE1172" w:rsidRPr="008A36FA" w:rsidRDefault="00BE1172" w:rsidP="005817AB">
      <w:pPr>
        <w:rPr>
          <w:rFonts w:ascii="Barlow" w:hAnsi="Barlow" w:cs="Arial"/>
        </w:rPr>
      </w:pPr>
      <w:hyperlink r:id="rId6" w:history="1">
        <w:r w:rsidRPr="008A36FA">
          <w:rPr>
            <w:rStyle w:val="Hyperlink"/>
            <w:rFonts w:ascii="Barlow" w:hAnsi="Barlow" w:cs="Arial"/>
          </w:rPr>
          <w:t>www.ace-ace.de/de/berechnungen.html</w:t>
        </w:r>
      </w:hyperlink>
      <w:r>
        <w:rPr>
          <w:rFonts w:ascii="Barlow" w:hAnsi="Barlow" w:cs="Arial"/>
        </w:rPr>
        <w:t xml:space="preserve"> und</w:t>
      </w:r>
    </w:p>
    <w:p w:rsidR="00BE1172" w:rsidRPr="008A36FA" w:rsidRDefault="00BE1172" w:rsidP="005817AB">
      <w:pPr>
        <w:rPr>
          <w:rFonts w:ascii="Barlow" w:hAnsi="Barlow" w:cs="Arial"/>
        </w:rPr>
      </w:pPr>
      <w:hyperlink r:id="rId7" w:history="1">
        <w:r w:rsidRPr="008A36FA">
          <w:rPr>
            <w:rStyle w:val="Hyperlink"/>
            <w:rFonts w:ascii="Barlow" w:hAnsi="Barlow" w:cs="Arial"/>
          </w:rPr>
          <w:t>www.ace-ace.de/de/service-downloads/cad-zeichnungen.html</w:t>
        </w:r>
      </w:hyperlink>
    </w:p>
    <w:p w:rsidR="00BE1172" w:rsidRDefault="00BE1172" w:rsidP="005817AB">
      <w:pPr>
        <w:rPr>
          <w:rStyle w:val="rynqvb"/>
          <w:rFonts w:ascii="Barlow" w:hAnsi="Barlow" w:cs="Arial"/>
        </w:rPr>
      </w:pPr>
    </w:p>
    <w:p w:rsidR="00BE1172" w:rsidRDefault="00BE1172" w:rsidP="005817AB">
      <w:pPr>
        <w:rPr>
          <w:rStyle w:val="rynqvb"/>
          <w:rFonts w:ascii="Barlow" w:hAnsi="Barlow" w:cs="Arial"/>
        </w:rPr>
      </w:pPr>
      <w:r>
        <w:rPr>
          <w:rStyle w:val="rynqvb"/>
          <w:rFonts w:ascii="Barlow" w:hAnsi="Barlow" w:cs="Arial"/>
        </w:rPr>
        <w:t xml:space="preserve">Über Simulationen und digitale Zwillinge informiert per Direktkontakt der ACE-Ingenieur </w:t>
      </w:r>
      <w:r w:rsidRPr="007C5029">
        <w:rPr>
          <w:rFonts w:ascii="Barlow" w:hAnsi="Barlow" w:cs="Arial"/>
        </w:rPr>
        <w:t>Christian Junghans</w:t>
      </w:r>
      <w:r>
        <w:rPr>
          <w:rStyle w:val="rynqvb"/>
          <w:rFonts w:ascii="Barlow" w:hAnsi="Barlow" w:cs="Arial"/>
        </w:rPr>
        <w:t xml:space="preserve"> (</w:t>
      </w:r>
      <w:hyperlink r:id="rId8" w:history="1">
        <w:r w:rsidRPr="009501DA">
          <w:rPr>
            <w:rStyle w:val="Hyperlink"/>
            <w:rFonts w:ascii="Barlow" w:hAnsi="Barlow" w:cs="Arial"/>
          </w:rPr>
          <w:t>c-junghans@ace-int.eu</w:t>
        </w:r>
      </w:hyperlink>
      <w:r>
        <w:rPr>
          <w:rStyle w:val="rynqvb"/>
          <w:rFonts w:ascii="Barlow" w:hAnsi="Barlow" w:cs="Arial"/>
        </w:rPr>
        <w:t>).</w:t>
      </w:r>
    </w:p>
    <w:p w:rsidR="00BE1172" w:rsidRDefault="00BE1172" w:rsidP="005817AB">
      <w:pPr>
        <w:rPr>
          <w:rStyle w:val="rynqvb"/>
          <w:rFonts w:ascii="Barlow" w:hAnsi="Barlow" w:cs="Arial"/>
        </w:rPr>
      </w:pPr>
    </w:p>
    <w:p w:rsidR="00BE1172" w:rsidRPr="00247DA8" w:rsidRDefault="00BE1172" w:rsidP="005817AB">
      <w:pPr>
        <w:rPr>
          <w:rStyle w:val="rynqvb"/>
          <w:rFonts w:ascii="Barlow" w:hAnsi="Barlow" w:cs="Arial"/>
        </w:rPr>
      </w:pPr>
      <w:r>
        <w:rPr>
          <w:rStyle w:val="rynqvb"/>
          <w:rFonts w:ascii="Barlow" w:hAnsi="Barlow" w:cs="Arial"/>
        </w:rPr>
        <w:t>209</w:t>
      </w:r>
      <w:r>
        <w:rPr>
          <w:rFonts w:ascii="Barlow" w:hAnsi="Barlow" w:cs="Arial"/>
        </w:rPr>
        <w:t xml:space="preserve">4 </w:t>
      </w:r>
      <w:r w:rsidRPr="00247DA8">
        <w:rPr>
          <w:rFonts w:ascii="Barlow" w:hAnsi="Barlow" w:cs="Arial"/>
        </w:rPr>
        <w:t>Zeichen mit Leerzeichen</w:t>
      </w:r>
    </w:p>
    <w:p w:rsidR="00BE1172" w:rsidRDefault="00BE1172" w:rsidP="005817AB">
      <w:pPr>
        <w:rPr>
          <w:rStyle w:val="rynqvb"/>
          <w:rFonts w:ascii="Barlow" w:hAnsi="Barlow" w:cs="Arial"/>
        </w:rPr>
      </w:pPr>
    </w:p>
    <w:p w:rsidR="00BE1172" w:rsidRDefault="00BE1172" w:rsidP="005817AB">
      <w:pPr>
        <w:rPr>
          <w:rStyle w:val="rynqvb"/>
          <w:rFonts w:ascii="Barlow" w:hAnsi="Barlow" w:cs="Arial"/>
        </w:rPr>
      </w:pPr>
    </w:p>
    <w:p w:rsidR="00BE1172" w:rsidRPr="00247DA8" w:rsidRDefault="00BE1172" w:rsidP="005817AB">
      <w:pPr>
        <w:rPr>
          <w:rFonts w:ascii="Barlow" w:hAnsi="Barlow" w:cs="Arial"/>
          <w:b/>
        </w:rPr>
      </w:pPr>
      <w:r w:rsidRPr="00247DA8">
        <w:rPr>
          <w:rFonts w:ascii="Barlow" w:hAnsi="Barlow" w:cs="Arial"/>
          <w:b/>
        </w:rPr>
        <w:t>Autor</w:t>
      </w:r>
    </w:p>
    <w:p w:rsidR="00BE1172" w:rsidRPr="00247DA8" w:rsidRDefault="00BE1172" w:rsidP="005817AB">
      <w:pPr>
        <w:rPr>
          <w:rFonts w:ascii="Barlow" w:hAnsi="Barlow" w:cs="Arial"/>
        </w:rPr>
      </w:pPr>
      <w:r w:rsidRPr="00247DA8">
        <w:rPr>
          <w:rFonts w:ascii="Barlow" w:hAnsi="Barlow" w:cs="Arial"/>
        </w:rPr>
        <w:t>Robert Timmerberg M. A., Fachjournalist (DFJV), plus2 GmbH, Düsseldorf, Deutschland</w:t>
      </w:r>
    </w:p>
    <w:p w:rsidR="00BE1172" w:rsidRPr="00247DA8" w:rsidRDefault="00BE1172" w:rsidP="005817AB">
      <w:pPr>
        <w:rPr>
          <w:rFonts w:ascii="Barlow" w:hAnsi="Barlow" w:cs="Arial"/>
        </w:rPr>
      </w:pPr>
    </w:p>
    <w:p w:rsidR="00BE1172" w:rsidRDefault="00BE1172" w:rsidP="005817AB">
      <w:pPr>
        <w:rPr>
          <w:rFonts w:ascii="Barlow" w:hAnsi="Barlow"/>
        </w:rPr>
      </w:pPr>
    </w:p>
    <w:p w:rsidR="00BE1172" w:rsidRPr="00E9618B" w:rsidRDefault="00BE1172" w:rsidP="005817AB">
      <w:pPr>
        <w:rPr>
          <w:rFonts w:ascii="Barlow" w:hAnsi="Barlow"/>
          <w:b/>
        </w:rPr>
      </w:pPr>
      <w:r w:rsidRPr="00E9618B">
        <w:rPr>
          <w:rFonts w:ascii="Barlow" w:hAnsi="Barlow"/>
          <w:b/>
        </w:rPr>
        <w:t>Links</w:t>
      </w:r>
    </w:p>
    <w:p w:rsidR="00BE1172" w:rsidRDefault="00BE1172" w:rsidP="005817AB">
      <w:pPr>
        <w:rPr>
          <w:rFonts w:ascii="Barlow" w:hAnsi="Barlow"/>
        </w:rPr>
      </w:pPr>
    </w:p>
    <w:p w:rsidR="00BE1172" w:rsidRDefault="00BE1172" w:rsidP="005817AB">
      <w:pPr>
        <w:rPr>
          <w:rFonts w:ascii="Barlow" w:hAnsi="Barlow"/>
        </w:rPr>
      </w:pPr>
      <w:hyperlink r:id="rId9" w:history="1">
        <w:r w:rsidRPr="00703E38">
          <w:rPr>
            <w:rStyle w:val="Hyperlink"/>
            <w:rFonts w:ascii="Barlow" w:hAnsi="Barlow" w:cs="Barlow SemiBold"/>
          </w:rPr>
          <w:t>www.ace-ace.de/de/berechnungen.html</w:t>
        </w:r>
      </w:hyperlink>
    </w:p>
    <w:p w:rsidR="00BE1172" w:rsidRPr="00E9618B" w:rsidRDefault="00BE1172" w:rsidP="005817AB">
      <w:pPr>
        <w:rPr>
          <w:rFonts w:ascii="Barlow" w:hAnsi="Barlow"/>
        </w:rPr>
      </w:pPr>
    </w:p>
    <w:p w:rsidR="00BE1172" w:rsidRDefault="00BE1172" w:rsidP="005817AB">
      <w:pPr>
        <w:rPr>
          <w:rFonts w:ascii="Barlow" w:hAnsi="Barlow"/>
        </w:rPr>
      </w:pPr>
      <w:hyperlink r:id="rId10" w:history="1">
        <w:r w:rsidRPr="00703E38">
          <w:rPr>
            <w:rStyle w:val="Hyperlink"/>
            <w:rFonts w:ascii="Barlow" w:hAnsi="Barlow" w:cs="Barlow SemiBold"/>
          </w:rPr>
          <w:t>www.ace-ace.de/de/service-downloads/cad-zeichnungen.html</w:t>
        </w:r>
      </w:hyperlink>
    </w:p>
    <w:p w:rsidR="00BE1172" w:rsidRPr="00E9618B" w:rsidRDefault="00BE1172" w:rsidP="005817AB">
      <w:pPr>
        <w:rPr>
          <w:rFonts w:ascii="Barlow" w:hAnsi="Barlow"/>
        </w:rPr>
      </w:pPr>
    </w:p>
    <w:p w:rsidR="00BE1172" w:rsidRDefault="00BE1172" w:rsidP="005817AB">
      <w:pPr>
        <w:rPr>
          <w:rFonts w:ascii="Barlow" w:hAnsi="Barlow"/>
        </w:rPr>
      </w:pPr>
    </w:p>
    <w:p w:rsidR="00BE1172" w:rsidRPr="001812F9" w:rsidRDefault="00BE1172" w:rsidP="00E9618B">
      <w:pPr>
        <w:rPr>
          <w:rFonts w:ascii="Barlow" w:hAnsi="Barlow" w:cs="Arial"/>
          <w:b/>
        </w:rPr>
      </w:pPr>
      <w:r w:rsidRPr="001812F9">
        <w:rPr>
          <w:rFonts w:ascii="Barlow" w:hAnsi="Barlow" w:cs="Arial"/>
          <w:b/>
        </w:rPr>
        <w:t>Messetermine</w:t>
      </w:r>
    </w:p>
    <w:p w:rsidR="00BE1172" w:rsidRDefault="00BE1172" w:rsidP="00E9618B">
      <w:pPr>
        <w:rPr>
          <w:rFonts w:ascii="Barlow" w:hAnsi="Barlow" w:cs="Arial"/>
        </w:rPr>
      </w:pPr>
    </w:p>
    <w:p w:rsidR="00BE1172" w:rsidRPr="00761839" w:rsidRDefault="00BE1172" w:rsidP="00E9618B">
      <w:pPr>
        <w:rPr>
          <w:rFonts w:ascii="Barlow" w:hAnsi="Barlow" w:cs="Arial"/>
          <w:b/>
        </w:rPr>
      </w:pPr>
      <w:r w:rsidRPr="00761839">
        <w:rPr>
          <w:rFonts w:ascii="Barlow" w:hAnsi="Barlow" w:cs="Arial"/>
          <w:b/>
        </w:rPr>
        <w:t>Stabilus und Fabreeka</w:t>
      </w:r>
    </w:p>
    <w:p w:rsidR="00BE1172" w:rsidRPr="001812F9" w:rsidRDefault="00BE1172" w:rsidP="00E9618B">
      <w:pPr>
        <w:rPr>
          <w:rFonts w:ascii="Barlow" w:hAnsi="Barlow"/>
          <w:color w:val="auto"/>
        </w:rPr>
      </w:pPr>
      <w:r>
        <w:rPr>
          <w:rFonts w:ascii="Barlow" w:hAnsi="Barlow"/>
          <w:color w:val="auto"/>
        </w:rPr>
        <w:t>04</w:t>
      </w:r>
      <w:r w:rsidRPr="001812F9">
        <w:rPr>
          <w:rFonts w:ascii="Barlow" w:hAnsi="Barlow"/>
          <w:color w:val="auto"/>
        </w:rPr>
        <w:t xml:space="preserve">. - </w:t>
      </w:r>
      <w:r>
        <w:rPr>
          <w:rFonts w:ascii="Barlow" w:hAnsi="Barlow"/>
          <w:color w:val="auto"/>
        </w:rPr>
        <w:t>06</w:t>
      </w:r>
      <w:r w:rsidRPr="001812F9">
        <w:rPr>
          <w:rFonts w:ascii="Barlow" w:hAnsi="Barlow"/>
          <w:color w:val="auto"/>
        </w:rPr>
        <w:t>.0</w:t>
      </w:r>
      <w:r>
        <w:rPr>
          <w:rFonts w:ascii="Barlow" w:hAnsi="Barlow"/>
          <w:color w:val="auto"/>
        </w:rPr>
        <w:t>6</w:t>
      </w:r>
      <w:r w:rsidRPr="001812F9">
        <w:rPr>
          <w:rFonts w:ascii="Barlow" w:hAnsi="Barlow"/>
          <w:color w:val="auto"/>
        </w:rPr>
        <w:t xml:space="preserve">.2024, </w:t>
      </w:r>
      <w:r w:rsidRPr="00761839">
        <w:rPr>
          <w:rFonts w:ascii="Barlow" w:hAnsi="Barlow"/>
          <w:color w:val="auto"/>
        </w:rPr>
        <w:t>Automotive Testing Expo</w:t>
      </w:r>
      <w:r w:rsidRPr="001812F9">
        <w:rPr>
          <w:rFonts w:ascii="Barlow" w:hAnsi="Barlow"/>
          <w:color w:val="auto"/>
        </w:rPr>
        <w:t xml:space="preserve">, </w:t>
      </w:r>
      <w:r>
        <w:rPr>
          <w:rFonts w:ascii="Barlow" w:hAnsi="Barlow"/>
          <w:color w:val="auto"/>
        </w:rPr>
        <w:t>Stuttgart</w:t>
      </w:r>
      <w:r w:rsidRPr="001812F9">
        <w:rPr>
          <w:rFonts w:ascii="Barlow" w:hAnsi="Barlow"/>
          <w:color w:val="auto"/>
        </w:rPr>
        <w:t xml:space="preserve">, </w:t>
      </w:r>
      <w:r>
        <w:rPr>
          <w:rFonts w:ascii="Barlow" w:hAnsi="Barlow"/>
          <w:color w:val="auto"/>
        </w:rPr>
        <w:t>Deutschland</w:t>
      </w:r>
      <w:r w:rsidRPr="001812F9">
        <w:rPr>
          <w:rFonts w:ascii="Barlow" w:hAnsi="Barlow"/>
          <w:color w:val="auto"/>
        </w:rPr>
        <w:t xml:space="preserve">, Halle, Stand: </w:t>
      </w:r>
      <w:r>
        <w:rPr>
          <w:rFonts w:ascii="Barlow" w:hAnsi="Barlow"/>
          <w:color w:val="auto"/>
        </w:rPr>
        <w:t>8424</w:t>
      </w:r>
    </w:p>
    <w:p w:rsidR="00BE1172" w:rsidRDefault="00BE1172" w:rsidP="00E9618B">
      <w:pPr>
        <w:rPr>
          <w:rFonts w:ascii="Barlow" w:hAnsi="Barlow"/>
          <w:color w:val="auto"/>
        </w:rPr>
      </w:pPr>
    </w:p>
    <w:p w:rsidR="00BE1172" w:rsidRPr="00761839" w:rsidRDefault="00BE1172" w:rsidP="00E9618B">
      <w:pPr>
        <w:rPr>
          <w:rFonts w:ascii="Barlow" w:hAnsi="Barlow" w:cs="Arial"/>
          <w:b/>
        </w:rPr>
      </w:pPr>
      <w:r w:rsidRPr="00761839">
        <w:rPr>
          <w:rFonts w:ascii="Barlow" w:hAnsi="Barlow" w:cs="Arial"/>
          <w:b/>
        </w:rPr>
        <w:t xml:space="preserve">Stabilus und </w:t>
      </w:r>
      <w:r>
        <w:rPr>
          <w:rFonts w:ascii="Barlow" w:hAnsi="Barlow" w:cs="Arial"/>
          <w:b/>
        </w:rPr>
        <w:t>ACE</w:t>
      </w:r>
    </w:p>
    <w:p w:rsidR="00BE1172" w:rsidRPr="001812F9" w:rsidRDefault="00BE1172" w:rsidP="00E9618B">
      <w:pPr>
        <w:rPr>
          <w:rFonts w:ascii="Barlow" w:hAnsi="Barlow"/>
          <w:color w:val="auto"/>
        </w:rPr>
      </w:pPr>
      <w:r>
        <w:rPr>
          <w:rFonts w:ascii="Barlow" w:hAnsi="Barlow"/>
          <w:color w:val="auto"/>
        </w:rPr>
        <w:t>18</w:t>
      </w:r>
      <w:r w:rsidRPr="001812F9">
        <w:rPr>
          <w:rFonts w:ascii="Barlow" w:hAnsi="Barlow"/>
          <w:color w:val="auto"/>
        </w:rPr>
        <w:t xml:space="preserve">. - </w:t>
      </w:r>
      <w:r>
        <w:rPr>
          <w:rFonts w:ascii="Barlow" w:hAnsi="Barlow"/>
          <w:color w:val="auto"/>
        </w:rPr>
        <w:t>19</w:t>
      </w:r>
      <w:r w:rsidRPr="001812F9">
        <w:rPr>
          <w:rFonts w:ascii="Barlow" w:hAnsi="Barlow"/>
          <w:color w:val="auto"/>
        </w:rPr>
        <w:t>.0</w:t>
      </w:r>
      <w:r>
        <w:rPr>
          <w:rFonts w:ascii="Barlow" w:hAnsi="Barlow"/>
          <w:color w:val="auto"/>
        </w:rPr>
        <w:t>9</w:t>
      </w:r>
      <w:r w:rsidRPr="001812F9">
        <w:rPr>
          <w:rFonts w:ascii="Barlow" w:hAnsi="Barlow"/>
          <w:color w:val="auto"/>
        </w:rPr>
        <w:t xml:space="preserve">.2024, </w:t>
      </w:r>
      <w:r>
        <w:rPr>
          <w:rFonts w:ascii="Barlow" w:hAnsi="Barlow"/>
          <w:color w:val="auto"/>
        </w:rPr>
        <w:t>All About Automation</w:t>
      </w:r>
      <w:r w:rsidRPr="001812F9">
        <w:rPr>
          <w:rFonts w:ascii="Barlow" w:hAnsi="Barlow"/>
          <w:color w:val="auto"/>
        </w:rPr>
        <w:t xml:space="preserve">, </w:t>
      </w:r>
      <w:r>
        <w:rPr>
          <w:rFonts w:ascii="Barlow" w:hAnsi="Barlow"/>
          <w:color w:val="auto"/>
        </w:rPr>
        <w:t>Chemnitz</w:t>
      </w:r>
      <w:r w:rsidRPr="001812F9">
        <w:rPr>
          <w:rFonts w:ascii="Barlow" w:hAnsi="Barlow"/>
          <w:color w:val="auto"/>
        </w:rPr>
        <w:t xml:space="preserve">, </w:t>
      </w:r>
      <w:r>
        <w:rPr>
          <w:rFonts w:ascii="Barlow" w:hAnsi="Barlow"/>
          <w:color w:val="auto"/>
        </w:rPr>
        <w:t>Deutschland, Halle, Stand: noch offen</w:t>
      </w:r>
    </w:p>
    <w:p w:rsidR="00BE1172" w:rsidRPr="001812F9" w:rsidRDefault="00BE1172" w:rsidP="00E9618B">
      <w:pPr>
        <w:rPr>
          <w:rFonts w:ascii="Barlow" w:hAnsi="Barlow"/>
          <w:color w:val="auto"/>
        </w:rPr>
      </w:pPr>
    </w:p>
    <w:p w:rsidR="00BE1172" w:rsidRPr="001812F9" w:rsidRDefault="00BE1172" w:rsidP="00E9618B">
      <w:pPr>
        <w:rPr>
          <w:rFonts w:ascii="Barlow" w:hAnsi="Barlow" w:cs="Arial"/>
          <w:color w:val="auto"/>
        </w:rPr>
      </w:pPr>
      <w:r w:rsidRPr="001812F9">
        <w:rPr>
          <w:rFonts w:ascii="Barlow" w:hAnsi="Barlow"/>
          <w:color w:val="auto"/>
        </w:rPr>
        <w:t>0</w:t>
      </w:r>
      <w:r>
        <w:rPr>
          <w:rFonts w:ascii="Barlow" w:hAnsi="Barlow"/>
          <w:color w:val="auto"/>
        </w:rPr>
        <w:t>5</w:t>
      </w:r>
      <w:r w:rsidRPr="001812F9">
        <w:rPr>
          <w:rFonts w:ascii="Barlow" w:hAnsi="Barlow"/>
          <w:color w:val="auto"/>
        </w:rPr>
        <w:t xml:space="preserve">. - </w:t>
      </w:r>
      <w:r>
        <w:rPr>
          <w:rFonts w:ascii="Barlow" w:hAnsi="Barlow"/>
          <w:color w:val="auto"/>
        </w:rPr>
        <w:t>07</w:t>
      </w:r>
      <w:r w:rsidRPr="001812F9">
        <w:rPr>
          <w:rFonts w:ascii="Barlow" w:hAnsi="Barlow"/>
          <w:color w:val="auto"/>
        </w:rPr>
        <w:t>.</w:t>
      </w:r>
      <w:r>
        <w:rPr>
          <w:rFonts w:ascii="Barlow" w:hAnsi="Barlow"/>
          <w:color w:val="auto"/>
        </w:rPr>
        <w:t>11</w:t>
      </w:r>
      <w:r w:rsidRPr="001812F9">
        <w:rPr>
          <w:rFonts w:ascii="Barlow" w:hAnsi="Barlow"/>
          <w:color w:val="auto"/>
        </w:rPr>
        <w:t xml:space="preserve">.2024, </w:t>
      </w:r>
      <w:r>
        <w:rPr>
          <w:rFonts w:ascii="Barlow" w:hAnsi="Barlow"/>
          <w:color w:val="auto"/>
        </w:rPr>
        <w:t>FMB</w:t>
      </w:r>
      <w:r w:rsidRPr="001812F9">
        <w:rPr>
          <w:rFonts w:ascii="Barlow" w:hAnsi="Barlow"/>
          <w:color w:val="auto"/>
        </w:rPr>
        <w:t xml:space="preserve">, </w:t>
      </w:r>
      <w:r>
        <w:rPr>
          <w:rFonts w:ascii="Barlow" w:hAnsi="Barlow"/>
          <w:color w:val="auto"/>
        </w:rPr>
        <w:t>Bad Salzuflen</w:t>
      </w:r>
      <w:r w:rsidRPr="001812F9">
        <w:rPr>
          <w:rFonts w:ascii="Barlow" w:hAnsi="Barlow"/>
          <w:color w:val="auto"/>
        </w:rPr>
        <w:t>, Deutschland, Halle, Stand:</w:t>
      </w:r>
      <w:r w:rsidRPr="0023704E">
        <w:rPr>
          <w:rFonts w:ascii="Barlow" w:hAnsi="Barlow"/>
          <w:color w:val="auto"/>
        </w:rPr>
        <w:t xml:space="preserve"> </w:t>
      </w:r>
      <w:r>
        <w:rPr>
          <w:rFonts w:ascii="Barlow" w:hAnsi="Barlow"/>
          <w:color w:val="auto"/>
        </w:rPr>
        <w:t>noch offen</w:t>
      </w:r>
    </w:p>
    <w:p w:rsidR="00BE1172" w:rsidRDefault="00BE1172" w:rsidP="00E9618B">
      <w:pPr>
        <w:rPr>
          <w:rFonts w:ascii="Barlow" w:hAnsi="Barlow" w:cs="Arial"/>
        </w:rPr>
      </w:pPr>
    </w:p>
    <w:p w:rsidR="00BE1172" w:rsidRPr="00E9618B" w:rsidRDefault="00BE1172" w:rsidP="00E9618B">
      <w:pPr>
        <w:rPr>
          <w:rFonts w:ascii="Barlow" w:hAnsi="Barlow" w:cs="Arial"/>
          <w:color w:val="auto"/>
        </w:rPr>
      </w:pPr>
      <w:r>
        <w:rPr>
          <w:rFonts w:ascii="Barlow" w:hAnsi="Barlow"/>
          <w:color w:val="auto"/>
        </w:rPr>
        <w:t>13</w:t>
      </w:r>
      <w:r w:rsidRPr="001812F9">
        <w:rPr>
          <w:rFonts w:ascii="Barlow" w:hAnsi="Barlow"/>
          <w:color w:val="auto"/>
        </w:rPr>
        <w:t xml:space="preserve">. - </w:t>
      </w:r>
      <w:r>
        <w:rPr>
          <w:rFonts w:ascii="Barlow" w:hAnsi="Barlow"/>
          <w:color w:val="auto"/>
        </w:rPr>
        <w:t>14</w:t>
      </w:r>
      <w:r w:rsidRPr="001812F9">
        <w:rPr>
          <w:rFonts w:ascii="Barlow" w:hAnsi="Barlow"/>
          <w:color w:val="auto"/>
        </w:rPr>
        <w:t>.</w:t>
      </w:r>
      <w:r>
        <w:rPr>
          <w:rFonts w:ascii="Barlow" w:hAnsi="Barlow"/>
          <w:color w:val="auto"/>
        </w:rPr>
        <w:t>11</w:t>
      </w:r>
      <w:r w:rsidRPr="001812F9">
        <w:rPr>
          <w:rFonts w:ascii="Barlow" w:hAnsi="Barlow"/>
          <w:color w:val="auto"/>
        </w:rPr>
        <w:t xml:space="preserve">.2024, </w:t>
      </w:r>
      <w:r>
        <w:rPr>
          <w:rFonts w:ascii="Barlow" w:hAnsi="Barlow"/>
          <w:color w:val="auto"/>
        </w:rPr>
        <w:t>Precisiebeurs</w:t>
      </w:r>
      <w:r w:rsidRPr="001812F9">
        <w:rPr>
          <w:rFonts w:ascii="Barlow" w:hAnsi="Barlow"/>
          <w:color w:val="auto"/>
        </w:rPr>
        <w:t xml:space="preserve">, </w:t>
      </w:r>
      <w:r w:rsidRPr="00761839">
        <w:rPr>
          <w:rFonts w:ascii="Barlow" w:hAnsi="Barlow"/>
          <w:color w:val="auto"/>
        </w:rPr>
        <w:t>S'Hertogenbosch</w:t>
      </w:r>
      <w:r w:rsidRPr="001812F9">
        <w:rPr>
          <w:rFonts w:ascii="Barlow" w:hAnsi="Barlow"/>
          <w:color w:val="auto"/>
        </w:rPr>
        <w:t xml:space="preserve">, </w:t>
      </w:r>
      <w:r w:rsidRPr="00761839">
        <w:rPr>
          <w:rFonts w:ascii="Barlow" w:hAnsi="Barlow"/>
          <w:color w:val="auto"/>
        </w:rPr>
        <w:t>Niederlande</w:t>
      </w:r>
      <w:r>
        <w:rPr>
          <w:rFonts w:ascii="Barlow" w:hAnsi="Barlow"/>
          <w:color w:val="auto"/>
        </w:rPr>
        <w:t xml:space="preserve">, </w:t>
      </w:r>
      <w:r w:rsidRPr="001812F9">
        <w:rPr>
          <w:rFonts w:ascii="Barlow" w:hAnsi="Barlow"/>
          <w:color w:val="auto"/>
        </w:rPr>
        <w:t>Halle, Stand:</w:t>
      </w:r>
      <w:r w:rsidRPr="0023704E">
        <w:rPr>
          <w:rFonts w:ascii="Barlow" w:hAnsi="Barlow"/>
          <w:color w:val="auto"/>
        </w:rPr>
        <w:t xml:space="preserve"> </w:t>
      </w:r>
      <w:r>
        <w:rPr>
          <w:rFonts w:ascii="Barlow" w:hAnsi="Barlow"/>
          <w:color w:val="auto"/>
        </w:rPr>
        <w:t>noch offen</w:t>
      </w:r>
    </w:p>
    <w:p w:rsidR="00BE1172" w:rsidRPr="00247DA8" w:rsidRDefault="00BE1172" w:rsidP="005817AB">
      <w:pPr>
        <w:rPr>
          <w:rFonts w:ascii="Barlow" w:hAnsi="Barlow" w:cs="Arial"/>
          <w:b/>
        </w:rPr>
      </w:pPr>
      <w:r>
        <w:rPr>
          <w:rFonts w:ascii="Barlow" w:hAnsi="Barlow" w:cs="Arial"/>
          <w:b/>
        </w:rPr>
        <w:br w:type="column"/>
      </w:r>
      <w:r w:rsidRPr="00247DA8">
        <w:rPr>
          <w:rFonts w:ascii="Barlow" w:hAnsi="Barlow" w:cs="Arial"/>
          <w:b/>
        </w:rPr>
        <w:t>Bild</w:t>
      </w:r>
      <w:r>
        <w:rPr>
          <w:rFonts w:ascii="Barlow" w:hAnsi="Barlow" w:cs="Arial"/>
          <w:b/>
        </w:rPr>
        <w:t xml:space="preserve"> und Bildunterschrift</w:t>
      </w:r>
    </w:p>
    <w:p w:rsidR="00BE1172" w:rsidRPr="008A36FA" w:rsidRDefault="00BE1172" w:rsidP="005817AB">
      <w:pPr>
        <w:rPr>
          <w:rFonts w:ascii="Barlow" w:hAnsi="Barlow" w:cs="Arial"/>
        </w:rPr>
      </w:pPr>
    </w:p>
    <w:p w:rsidR="00BE1172" w:rsidRPr="008D422A" w:rsidRDefault="00BE1172" w:rsidP="005817AB">
      <w:pPr>
        <w:rPr>
          <w:rFonts w:ascii="Barlow" w:hAnsi="Barlow"/>
          <w:u w:val="single"/>
        </w:rPr>
      </w:pPr>
      <w:r w:rsidRPr="008D422A">
        <w:rPr>
          <w:rFonts w:ascii="Barlow" w:hAnsi="Barlow"/>
          <w:u w:val="single"/>
        </w:rPr>
        <w:t>ACE Stossdaempfer als digitale Zwillinge</w:t>
      </w:r>
      <w:r>
        <w:rPr>
          <w:rFonts w:ascii="Barlow" w:hAnsi="Barlow"/>
          <w:u w:val="single"/>
        </w:rPr>
        <w:t>-CMYK.jpg</w:t>
      </w:r>
    </w:p>
    <w:p w:rsidR="00BE1172" w:rsidRDefault="00BE1172" w:rsidP="005817AB">
      <w:pPr>
        <w:rPr>
          <w:rFonts w:ascii="Barlow" w:hAnsi="Barlow" w:cs="Arial"/>
        </w:rPr>
      </w:pPr>
    </w:p>
    <w:p w:rsidR="00BE1172" w:rsidRDefault="00BE1172" w:rsidP="005817AB">
      <w:pPr>
        <w:rPr>
          <w:rFonts w:ascii="Barlow" w:hAnsi="Barlow" w:cs="Arial"/>
        </w:rPr>
      </w:pPr>
      <w:r w:rsidRPr="002018D1">
        <w:rPr>
          <w:rFonts w:ascii="Barlow" w:hAnsi="Barlow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.75pt;height:198pt">
            <v:imagedata r:id="rId11" o:title=""/>
          </v:shape>
        </w:pict>
      </w:r>
    </w:p>
    <w:p w:rsidR="00BE1172" w:rsidRDefault="00BE1172" w:rsidP="005817AB">
      <w:pPr>
        <w:rPr>
          <w:rFonts w:ascii="Barlow" w:hAnsi="Barlow" w:cs="Arial"/>
        </w:rPr>
      </w:pPr>
    </w:p>
    <w:p w:rsidR="00BE1172" w:rsidRDefault="00BE1172" w:rsidP="005817AB">
      <w:pPr>
        <w:rPr>
          <w:rFonts w:ascii="Barlow" w:hAnsi="Barlow" w:cs="Arial"/>
        </w:rPr>
      </w:pPr>
      <w:r>
        <w:rPr>
          <w:rFonts w:ascii="Barlow" w:hAnsi="Barlow" w:cs="Arial"/>
        </w:rPr>
        <w:t>Konstrukteure erhalten von ACE umfassende Daten von allen Stoßdämpfertypen als digitale Zwillinge, sodass sie diese virtuell im Simulationsmodell ihrer Applikation testen können</w:t>
      </w:r>
    </w:p>
    <w:p w:rsidR="00BE1172" w:rsidRDefault="00BE1172" w:rsidP="005817AB">
      <w:pPr>
        <w:rPr>
          <w:rFonts w:ascii="Barlow" w:hAnsi="Barlow" w:cs="Arial"/>
        </w:rPr>
      </w:pPr>
    </w:p>
    <w:p w:rsidR="00BE1172" w:rsidRDefault="00BE1172" w:rsidP="005817AB">
      <w:pPr>
        <w:rPr>
          <w:rFonts w:ascii="Barlow" w:eastAsia="MS Mincho" w:hAnsi="Barlow" w:cs="Arial"/>
          <w:b/>
          <w:bCs/>
          <w:lang w:eastAsia="ja-JP"/>
        </w:rPr>
      </w:pPr>
      <w:r>
        <w:rPr>
          <w:rFonts w:ascii="Barlow" w:hAnsi="Barlow" w:cs="Arial"/>
          <w:b/>
        </w:rPr>
        <w:t>B</w:t>
      </w:r>
      <w:r w:rsidRPr="003034F1">
        <w:rPr>
          <w:rFonts w:ascii="Barlow" w:hAnsi="Barlow" w:cs="Arial"/>
          <w:b/>
        </w:rPr>
        <w:t xml:space="preserve">ildnachweis: </w:t>
      </w:r>
      <w:r w:rsidRPr="003034F1">
        <w:rPr>
          <w:rFonts w:ascii="Barlow" w:eastAsia="MS Mincho" w:hAnsi="Barlow" w:cs="Arial"/>
          <w:b/>
          <w:bCs/>
          <w:lang w:eastAsia="ja-JP"/>
        </w:rPr>
        <w:t>ACE Stoßdämpfer GmbH</w:t>
      </w:r>
    </w:p>
    <w:p w:rsidR="00BE1172" w:rsidRPr="003034F1" w:rsidRDefault="00BE1172" w:rsidP="005817AB">
      <w:pPr>
        <w:rPr>
          <w:rFonts w:ascii="Barlow" w:hAnsi="Barlow" w:cs="Arial"/>
        </w:rPr>
      </w:pPr>
    </w:p>
    <w:p w:rsidR="00BE1172" w:rsidRPr="003034F1" w:rsidRDefault="00BE1172" w:rsidP="005817AB">
      <w:pPr>
        <w:rPr>
          <w:rFonts w:ascii="Barlow" w:hAnsi="Barlow" w:cs="Arial"/>
        </w:rPr>
      </w:pPr>
    </w:p>
    <w:p w:rsidR="00BE1172" w:rsidRPr="003034F1" w:rsidRDefault="00BE1172" w:rsidP="005817AB">
      <w:pPr>
        <w:rPr>
          <w:rFonts w:ascii="Barlow" w:hAnsi="Barlow" w:cs="Arial"/>
        </w:rPr>
      </w:pPr>
      <w:r>
        <w:rPr>
          <w:rFonts w:ascii="Barlow" w:hAnsi="Barlow"/>
          <w:b/>
        </w:rPr>
        <w:t>Ihr</w:t>
      </w:r>
      <w:r w:rsidRPr="003034F1">
        <w:rPr>
          <w:rFonts w:ascii="Barlow" w:hAnsi="Barlow"/>
          <w:b/>
        </w:rPr>
        <w:t xml:space="preserve"> Kontakt</w:t>
      </w:r>
    </w:p>
    <w:p w:rsidR="00BE1172" w:rsidRPr="003034F1" w:rsidRDefault="00BE1172" w:rsidP="005817AB">
      <w:pPr>
        <w:pStyle w:val="Heading2"/>
        <w:tabs>
          <w:tab w:val="left" w:pos="4536"/>
        </w:tabs>
        <w:rPr>
          <w:rFonts w:ascii="Barlow" w:hAnsi="Barlow"/>
          <w:iCs/>
          <w:color w:val="000000"/>
          <w:sz w:val="24"/>
          <w:szCs w:val="24"/>
        </w:rPr>
      </w:pPr>
    </w:p>
    <w:p w:rsidR="00BE1172" w:rsidRPr="003034F1" w:rsidRDefault="00BE1172" w:rsidP="005817AB">
      <w:pPr>
        <w:pStyle w:val="Heading2"/>
        <w:tabs>
          <w:tab w:val="left" w:pos="4536"/>
        </w:tabs>
        <w:rPr>
          <w:rFonts w:ascii="Barlow" w:hAnsi="Barlow"/>
          <w:iCs/>
          <w:color w:val="000000"/>
          <w:sz w:val="24"/>
          <w:szCs w:val="24"/>
        </w:rPr>
      </w:pPr>
      <w:r w:rsidRPr="003034F1">
        <w:rPr>
          <w:rFonts w:ascii="Barlow" w:hAnsi="Barlow"/>
          <w:iCs/>
          <w:color w:val="000000"/>
          <w:sz w:val="24"/>
          <w:szCs w:val="24"/>
        </w:rPr>
        <w:t>ACE Stoßdämpfer GmbH</w:t>
      </w:r>
    </w:p>
    <w:p w:rsidR="00BE1172" w:rsidRPr="003034F1" w:rsidRDefault="00BE1172" w:rsidP="005817AB">
      <w:pPr>
        <w:tabs>
          <w:tab w:val="left" w:pos="4536"/>
        </w:tabs>
        <w:ind w:left="4395" w:hanging="4395"/>
        <w:rPr>
          <w:rFonts w:ascii="Barlow" w:hAnsi="Barlow"/>
        </w:rPr>
      </w:pPr>
      <w:r w:rsidRPr="003034F1">
        <w:rPr>
          <w:rFonts w:ascii="Barlow" w:hAnsi="Barlow"/>
        </w:rPr>
        <w:t>Albert-Einstein-Str. 15</w:t>
      </w:r>
    </w:p>
    <w:p w:rsidR="00BE1172" w:rsidRPr="003034F1" w:rsidRDefault="00BE1172" w:rsidP="005817AB">
      <w:pPr>
        <w:pStyle w:val="Header"/>
        <w:tabs>
          <w:tab w:val="clear" w:pos="4513"/>
          <w:tab w:val="left" w:pos="4536"/>
        </w:tabs>
        <w:overflowPunct w:val="0"/>
        <w:autoSpaceDE w:val="0"/>
        <w:autoSpaceDN w:val="0"/>
        <w:adjustRightInd w:val="0"/>
        <w:ind w:left="4395" w:hanging="4395"/>
        <w:textAlignment w:val="baseline"/>
        <w:rPr>
          <w:rFonts w:ascii="Barlow" w:hAnsi="Barlow" w:cs="Arial"/>
        </w:rPr>
      </w:pPr>
      <w:r w:rsidRPr="003034F1">
        <w:rPr>
          <w:rFonts w:ascii="Barlow" w:hAnsi="Barlow" w:cs="Arial"/>
        </w:rPr>
        <w:t>40764 Langenfeld</w:t>
      </w:r>
    </w:p>
    <w:p w:rsidR="00BE1172" w:rsidRPr="003034F1" w:rsidRDefault="00BE1172" w:rsidP="005817AB">
      <w:pPr>
        <w:pStyle w:val="Header"/>
        <w:tabs>
          <w:tab w:val="clear" w:pos="4513"/>
          <w:tab w:val="left" w:pos="4536"/>
        </w:tabs>
        <w:overflowPunct w:val="0"/>
        <w:autoSpaceDE w:val="0"/>
        <w:autoSpaceDN w:val="0"/>
        <w:adjustRightInd w:val="0"/>
        <w:ind w:left="4395" w:hanging="4395"/>
        <w:textAlignment w:val="baseline"/>
        <w:rPr>
          <w:rFonts w:ascii="Barlow" w:hAnsi="Barlow" w:cs="Arial"/>
        </w:rPr>
      </w:pPr>
      <w:r w:rsidRPr="003034F1">
        <w:rPr>
          <w:rFonts w:ascii="Barlow" w:hAnsi="Barlow" w:cs="Arial"/>
        </w:rPr>
        <w:t>Deutschland</w:t>
      </w:r>
    </w:p>
    <w:p w:rsidR="00BE1172" w:rsidRPr="003034F1" w:rsidRDefault="00BE1172" w:rsidP="005817AB">
      <w:pPr>
        <w:pStyle w:val="Header"/>
        <w:tabs>
          <w:tab w:val="clear" w:pos="4513"/>
          <w:tab w:val="left" w:pos="4536"/>
        </w:tabs>
        <w:overflowPunct w:val="0"/>
        <w:autoSpaceDE w:val="0"/>
        <w:autoSpaceDN w:val="0"/>
        <w:adjustRightInd w:val="0"/>
        <w:ind w:left="4395" w:hanging="4395"/>
        <w:textAlignment w:val="baseline"/>
        <w:rPr>
          <w:rFonts w:ascii="Barlow" w:hAnsi="Barlow" w:cs="Arial"/>
        </w:rPr>
      </w:pPr>
      <w:r w:rsidRPr="003034F1">
        <w:rPr>
          <w:rFonts w:ascii="Barlow" w:hAnsi="Barlow" w:cs="Arial"/>
        </w:rPr>
        <w:t>Tel.: +49 2173-9226-10</w:t>
      </w:r>
    </w:p>
    <w:p w:rsidR="00BE1172" w:rsidRPr="003034F1" w:rsidRDefault="00BE1172" w:rsidP="005817AB">
      <w:pPr>
        <w:rPr>
          <w:rFonts w:ascii="Barlow" w:hAnsi="Barlow" w:cs="Arial"/>
        </w:rPr>
      </w:pPr>
      <w:r w:rsidRPr="003034F1">
        <w:rPr>
          <w:rFonts w:ascii="Barlow" w:hAnsi="Barlow" w:cs="Arial"/>
        </w:rPr>
        <w:t>info@ace-int.eu</w:t>
      </w:r>
    </w:p>
    <w:p w:rsidR="00BE1172" w:rsidRDefault="00BE1172" w:rsidP="005817AB">
      <w:pPr>
        <w:rPr>
          <w:rFonts w:ascii="Barlow" w:hAnsi="Barlow" w:cs="Arial"/>
        </w:rPr>
      </w:pPr>
      <w:r w:rsidRPr="003034F1">
        <w:rPr>
          <w:rFonts w:ascii="Barlow" w:hAnsi="Barlow" w:cs="Arial"/>
        </w:rPr>
        <w:t>www.ace-ace.de</w:t>
      </w:r>
    </w:p>
    <w:p w:rsidR="00BE1172" w:rsidRPr="00247DA8" w:rsidRDefault="00BE1172" w:rsidP="00272C0C">
      <w:pPr>
        <w:rPr>
          <w:rFonts w:ascii="Barlow" w:hAnsi="Barlow" w:cs="Arial"/>
        </w:rPr>
      </w:pPr>
    </w:p>
    <w:p w:rsidR="00BE1172" w:rsidRPr="00247DA8" w:rsidRDefault="00BE1172" w:rsidP="00272C0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tabs>
          <w:tab w:val="left" w:pos="426"/>
        </w:tabs>
        <w:jc w:val="center"/>
        <w:rPr>
          <w:rFonts w:ascii="Barlow" w:hAnsi="Barlow" w:cs="Arial"/>
        </w:rPr>
      </w:pPr>
      <w:r w:rsidRPr="00247DA8">
        <w:rPr>
          <w:rFonts w:ascii="Barlow" w:hAnsi="Barlow" w:cs="Arial"/>
        </w:rPr>
        <w:t>Bei Rückfragen wenden Sie sich bitte an den Autor:</w:t>
      </w:r>
    </w:p>
    <w:p w:rsidR="00BE1172" w:rsidRPr="00247DA8" w:rsidRDefault="00BE1172" w:rsidP="00272C0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tabs>
          <w:tab w:val="left" w:pos="426"/>
        </w:tabs>
        <w:jc w:val="center"/>
        <w:rPr>
          <w:rFonts w:ascii="Barlow" w:hAnsi="Barlow" w:cs="Arial"/>
        </w:rPr>
      </w:pPr>
      <w:r w:rsidRPr="00247DA8">
        <w:rPr>
          <w:rFonts w:ascii="Barlow" w:hAnsi="Barlow" w:cs="Arial"/>
        </w:rPr>
        <w:t>Robert Timmerberg M. A., Fachjournalist (DFJV), plus2 GmbH, Marienstr. 39,</w:t>
      </w:r>
    </w:p>
    <w:p w:rsidR="00BE1172" w:rsidRPr="00247DA8" w:rsidRDefault="00BE1172" w:rsidP="00272C0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tabs>
          <w:tab w:val="left" w:pos="426"/>
        </w:tabs>
        <w:jc w:val="center"/>
        <w:rPr>
          <w:rFonts w:ascii="Barlow" w:hAnsi="Barlow" w:cs="Arial"/>
        </w:rPr>
      </w:pPr>
      <w:r w:rsidRPr="00247DA8">
        <w:rPr>
          <w:rFonts w:ascii="Barlow" w:hAnsi="Barlow"/>
        </w:rPr>
        <w:t>40210 Düsseldorf, i. A. von ACE Stoßdämpfer GmbH, Tel.: +49 179 5901232</w:t>
      </w:r>
    </w:p>
    <w:sectPr w:rsidR="00BE1172" w:rsidRPr="00247DA8" w:rsidSect="003C7BFA">
      <w:headerReference w:type="default" r:id="rId12"/>
      <w:footerReference w:type="default" r:id="rId13"/>
      <w:type w:val="continuous"/>
      <w:pgSz w:w="11906" w:h="16838"/>
      <w:pgMar w:top="2835" w:right="992" w:bottom="1843" w:left="1418" w:header="720" w:footer="425" w:gutter="0"/>
      <w:cols w:space="720"/>
      <w:rtlGutter/>
      <w:docGrid w:linePitch="272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172" w:rsidRDefault="00BE1172">
      <w:r>
        <w:separator/>
      </w:r>
    </w:p>
  </w:endnote>
  <w:endnote w:type="continuationSeparator" w:id="0">
    <w:p w:rsidR="00BE1172" w:rsidRDefault="00BE1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rlow SemiBold">
    <w:altName w:val="Calibri"/>
    <w:panose1 w:val="000007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Barlow">
    <w:altName w:val="Calibri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172" w:rsidRDefault="00BE1172">
    <w:pPr>
      <w:spacing w:after="44"/>
      <w:rPr>
        <w:rFonts w:ascii="Barlow" w:hAnsi="Barlow"/>
        <w:color w:val="19467D"/>
        <w:spacing w:val="6"/>
        <w:sz w:val="14"/>
        <w:szCs w:val="14"/>
      </w:rPr>
    </w:pPr>
    <w:r>
      <w:rPr>
        <w:noProof/>
        <w:lang w:eastAsia="de-DE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1" o:spid="_x0000_s2050" type="#_x0000_t202" style="position:absolute;margin-left:70.8pt;margin-top:758.45pt;width:481.85pt;height:12pt;z-index:251662336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" fillcolor="window" stroked="f" strokeweight=".5pt">
          <v:textbox inset="0,0,0,0">
            <w:txbxContent>
              <w:p w:rsidR="00BE1172" w:rsidRPr="004F263D" w:rsidRDefault="00BE1172" w:rsidP="00C77FDB">
                <w:pPr>
                  <w:jc w:val="right"/>
                  <w:rPr>
                    <w:color w:val="19467D"/>
                    <w:sz w:val="14"/>
                    <w:szCs w:val="14"/>
                  </w:rPr>
                </w:pPr>
                <w:r w:rsidRPr="004F263D">
                  <w:rPr>
                    <w:color w:val="19467D"/>
                    <w:sz w:val="14"/>
                    <w:szCs w:val="14"/>
                  </w:rPr>
                  <w:fldChar w:fldCharType="begin"/>
                </w:r>
                <w:r w:rsidRPr="004F263D">
                  <w:rPr>
                    <w:color w:val="19467D"/>
                    <w:sz w:val="14"/>
                    <w:szCs w:val="14"/>
                  </w:rPr>
                  <w:instrText xml:space="preserve"> PAGE  \* MERGEFORMAT </w:instrText>
                </w:r>
                <w:r w:rsidRPr="004F263D">
                  <w:rPr>
                    <w:color w:val="19467D"/>
                    <w:sz w:val="14"/>
                    <w:szCs w:val="14"/>
                  </w:rPr>
                  <w:fldChar w:fldCharType="separate"/>
                </w:r>
                <w:r>
                  <w:rPr>
                    <w:noProof/>
                    <w:color w:val="19467D"/>
                    <w:sz w:val="14"/>
                    <w:szCs w:val="14"/>
                  </w:rPr>
                  <w:t>3</w:t>
                </w:r>
                <w:r w:rsidRPr="004F263D">
                  <w:rPr>
                    <w:color w:val="19467D"/>
                    <w:sz w:val="14"/>
                    <w:szCs w:val="14"/>
                  </w:rPr>
                  <w:fldChar w:fldCharType="end"/>
                </w:r>
                <w:r w:rsidRPr="004F263D">
                  <w:rPr>
                    <w:color w:val="19467D"/>
                    <w:sz w:val="14"/>
                    <w:szCs w:val="14"/>
                  </w:rPr>
                  <w:t>/</w:t>
                </w:r>
                <w:fldSimple w:instr=" NUMPAGES  \* MERGEFORMAT ">
                  <w:r w:rsidRPr="00E216AD">
                    <w:rPr>
                      <w:noProof/>
                      <w:color w:val="19467D"/>
                      <w:sz w:val="14"/>
                      <w:szCs w:val="14"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  <w:r>
      <w:rPr>
        <w:rFonts w:ascii="Barlow" w:hAnsi="Barlow"/>
        <w:color w:val="19467D"/>
        <w:spacing w:val="6"/>
        <w:sz w:val="14"/>
        <w:szCs w:val="14"/>
      </w:rPr>
      <w:t>ACE Stoßdämpfer GmbH</w:t>
    </w:r>
    <w:r>
      <w:rPr>
        <w:rFonts w:ascii="Barlow" w:hAnsi="Barlow"/>
        <w:color w:val="19467D"/>
        <w:sz w:val="14"/>
        <w:szCs w:val="14"/>
      </w:rPr>
      <w:t xml:space="preserve">  </w:t>
    </w:r>
    <w:r>
      <w:rPr>
        <w:rFonts w:ascii="Barlow" w:hAnsi="Barlow"/>
        <w:color w:val="19467D"/>
        <w:spacing w:val="6"/>
        <w:sz w:val="14"/>
        <w:szCs w:val="14"/>
      </w:rPr>
      <w:t>·</w:t>
    </w:r>
    <w:r>
      <w:rPr>
        <w:rFonts w:ascii="Barlow" w:hAnsi="Barlow"/>
        <w:color w:val="19467D"/>
        <w:sz w:val="14"/>
        <w:szCs w:val="14"/>
      </w:rPr>
      <w:t xml:space="preserve">  </w:t>
    </w:r>
    <w:r>
      <w:rPr>
        <w:rFonts w:ascii="Barlow" w:hAnsi="Barlow"/>
        <w:color w:val="19467D"/>
        <w:spacing w:val="6"/>
        <w:sz w:val="14"/>
        <w:szCs w:val="14"/>
      </w:rPr>
      <w:t>Albert-Einstein-Straße 15</w:t>
    </w:r>
    <w:r>
      <w:rPr>
        <w:rFonts w:ascii="Barlow" w:hAnsi="Barlow"/>
        <w:color w:val="19467D"/>
        <w:sz w:val="14"/>
        <w:szCs w:val="14"/>
      </w:rPr>
      <w:t xml:space="preserve">  </w:t>
    </w:r>
    <w:r>
      <w:rPr>
        <w:rFonts w:ascii="Barlow" w:hAnsi="Barlow"/>
        <w:color w:val="19467D"/>
        <w:spacing w:val="6"/>
        <w:sz w:val="14"/>
        <w:szCs w:val="14"/>
      </w:rPr>
      <w:t>·</w:t>
    </w:r>
    <w:r>
      <w:rPr>
        <w:rFonts w:ascii="Barlow" w:hAnsi="Barlow"/>
        <w:color w:val="19467D"/>
        <w:sz w:val="14"/>
        <w:szCs w:val="14"/>
      </w:rPr>
      <w:t xml:space="preserve">  </w:t>
    </w:r>
    <w:r>
      <w:rPr>
        <w:rFonts w:ascii="Barlow" w:hAnsi="Barlow"/>
        <w:color w:val="19467D"/>
        <w:spacing w:val="6"/>
        <w:sz w:val="14"/>
        <w:szCs w:val="14"/>
      </w:rPr>
      <w:t>40764 Langenfeld · Germany</w:t>
    </w:r>
    <w:r>
      <w:rPr>
        <w:rFonts w:ascii="Barlow" w:hAnsi="Barlow"/>
        <w:color w:val="19467D"/>
        <w:sz w:val="14"/>
        <w:szCs w:val="14"/>
      </w:rPr>
      <w:t xml:space="preserve"> </w:t>
    </w:r>
    <w:r>
      <w:rPr>
        <w:rFonts w:ascii="Barlow" w:hAnsi="Barlow"/>
        <w:color w:val="19467D"/>
        <w:spacing w:val="6"/>
        <w:sz w:val="14"/>
        <w:szCs w:val="14"/>
      </w:rPr>
      <w:t>·</w:t>
    </w:r>
    <w:r>
      <w:rPr>
        <w:rFonts w:ascii="Barlow" w:hAnsi="Barlow"/>
        <w:color w:val="19467D"/>
        <w:sz w:val="14"/>
        <w:szCs w:val="14"/>
      </w:rPr>
      <w:t xml:space="preserve"> </w:t>
    </w:r>
    <w:r>
      <w:rPr>
        <w:rFonts w:ascii="Barlow" w:hAnsi="Barlow"/>
        <w:color w:val="19467D"/>
        <w:spacing w:val="6"/>
        <w:sz w:val="14"/>
        <w:szCs w:val="14"/>
      </w:rPr>
      <w:t>T +49 (0)2173 - 9226-10 ·</w:t>
    </w:r>
    <w:r>
      <w:rPr>
        <w:rFonts w:ascii="Barlow" w:hAnsi="Barlow"/>
        <w:color w:val="19467D"/>
        <w:sz w:val="14"/>
        <w:szCs w:val="14"/>
      </w:rPr>
      <w:t xml:space="preserve">  </w:t>
    </w:r>
    <w:r>
      <w:rPr>
        <w:rFonts w:ascii="Barlow" w:hAnsi="Barlow"/>
        <w:color w:val="19467D"/>
        <w:spacing w:val="6"/>
        <w:sz w:val="14"/>
        <w:szCs w:val="14"/>
      </w:rPr>
      <w:t>info@ace-int.eu · www.ace-ace.de</w:t>
    </w:r>
  </w:p>
  <w:p w:rsidR="00BE1172" w:rsidRDefault="00BE1172">
    <w:pPr>
      <w:rPr>
        <w:rFonts w:ascii="Barlow" w:hAnsi="Barlow" w:cs="Barlow"/>
        <w:color w:val="19467D"/>
        <w:spacing w:val="6"/>
        <w:sz w:val="14"/>
        <w:szCs w:val="14"/>
      </w:rPr>
    </w:pPr>
    <w:r>
      <w:rPr>
        <w:caps/>
        <w:color w:val="19467D"/>
        <w:spacing w:val="6"/>
        <w:sz w:val="14"/>
        <w:szCs w:val="14"/>
      </w:rPr>
      <w:t>Geschäftsführer</w:t>
    </w:r>
    <w:r>
      <w:rPr>
        <w:rFonts w:ascii="Barlow" w:hAnsi="Barlow"/>
        <w:b/>
        <w:bCs/>
        <w:color w:val="19467D"/>
        <w:spacing w:val="6"/>
        <w:sz w:val="14"/>
        <w:szCs w:val="14"/>
      </w:rPr>
      <w:t xml:space="preserve"> </w:t>
    </w:r>
    <w:r>
      <w:rPr>
        <w:rFonts w:ascii="Barlow" w:hAnsi="Barlow" w:cs="Barlow"/>
        <w:color w:val="19467D"/>
        <w:spacing w:val="6"/>
        <w:sz w:val="14"/>
        <w:szCs w:val="14"/>
      </w:rPr>
      <w:t xml:space="preserve">Jürgen Roland, Dr. Peter Kremer, </w:t>
    </w:r>
    <w:r w:rsidRPr="00603A5E">
      <w:rPr>
        <w:rFonts w:ascii="Barlow" w:hAnsi="Barlow" w:cs="Barlow"/>
        <w:color w:val="19467D"/>
        <w:spacing w:val="6"/>
        <w:sz w:val="14"/>
        <w:szCs w:val="14"/>
      </w:rPr>
      <w:t>Stefan Bauerreis</w:t>
    </w:r>
    <w:r>
      <w:rPr>
        <w:rFonts w:ascii="Barlow" w:hAnsi="Barlow" w:cs="Barlow"/>
        <w:color w:val="19467D"/>
        <w:spacing w:val="6"/>
        <w:sz w:val="14"/>
        <w:szCs w:val="14"/>
      </w:rPr>
      <w:br/>
    </w:r>
    <w:r>
      <w:rPr>
        <w:caps/>
        <w:color w:val="19467D"/>
        <w:spacing w:val="6"/>
        <w:sz w:val="14"/>
        <w:szCs w:val="14"/>
      </w:rPr>
      <w:t>Sitz der Gesellschaft</w:t>
    </w:r>
    <w:r>
      <w:rPr>
        <w:rFonts w:ascii="Barlow" w:hAnsi="Barlow"/>
        <w:b/>
        <w:bCs/>
        <w:color w:val="19467D"/>
        <w:spacing w:val="6"/>
        <w:sz w:val="14"/>
        <w:szCs w:val="14"/>
      </w:rPr>
      <w:t xml:space="preserve"> </w:t>
    </w:r>
    <w:r>
      <w:rPr>
        <w:rFonts w:ascii="Barlow" w:hAnsi="Barlow" w:cs="Barlow"/>
        <w:color w:val="19467D"/>
        <w:spacing w:val="6"/>
        <w:sz w:val="14"/>
        <w:szCs w:val="14"/>
      </w:rPr>
      <w:t>Langenfeld, Amtsgericht Düsseldorf HRB 44976</w:t>
    </w:r>
    <w:r>
      <w:rPr>
        <w:rFonts w:ascii="Barlow" w:hAnsi="Barlow"/>
        <w:color w:val="19467D"/>
        <w:sz w:val="14"/>
        <w:szCs w:val="14"/>
      </w:rPr>
      <w:t xml:space="preserve">  </w:t>
    </w:r>
    <w:r>
      <w:rPr>
        <w:rFonts w:ascii="Barlow" w:hAnsi="Barlow" w:cs="Barlow"/>
        <w:color w:val="19467D"/>
        <w:spacing w:val="6"/>
        <w:sz w:val="14"/>
        <w:szCs w:val="14"/>
      </w:rPr>
      <w:t>·</w:t>
    </w:r>
    <w:r>
      <w:rPr>
        <w:rFonts w:ascii="Barlow" w:hAnsi="Barlow"/>
        <w:color w:val="19467D"/>
        <w:sz w:val="14"/>
        <w:szCs w:val="14"/>
      </w:rPr>
      <w:t xml:space="preserve">  </w:t>
    </w:r>
    <w:r>
      <w:rPr>
        <w:caps/>
        <w:color w:val="19467D"/>
        <w:spacing w:val="6"/>
        <w:sz w:val="14"/>
        <w:szCs w:val="14"/>
      </w:rPr>
      <w:t>Steuer-Nr.</w:t>
    </w:r>
    <w:r>
      <w:rPr>
        <w:rFonts w:ascii="Barlow" w:hAnsi="Barlow"/>
        <w:b/>
        <w:bCs/>
        <w:color w:val="19467D"/>
        <w:spacing w:val="6"/>
        <w:sz w:val="14"/>
        <w:szCs w:val="14"/>
      </w:rPr>
      <w:t xml:space="preserve"> </w:t>
    </w:r>
    <w:r>
      <w:rPr>
        <w:rFonts w:ascii="Barlow" w:hAnsi="Barlow" w:cs="Barlow"/>
        <w:color w:val="19467D"/>
        <w:spacing w:val="6"/>
        <w:sz w:val="14"/>
        <w:szCs w:val="14"/>
      </w:rPr>
      <w:t>135/5766/1592</w:t>
    </w:r>
    <w:r>
      <w:rPr>
        <w:rFonts w:ascii="Barlow" w:hAnsi="Barlow"/>
        <w:color w:val="19467D"/>
        <w:sz w:val="14"/>
        <w:szCs w:val="14"/>
      </w:rPr>
      <w:t xml:space="preserve">  </w:t>
    </w:r>
    <w:r>
      <w:rPr>
        <w:rFonts w:ascii="Barlow" w:hAnsi="Barlow" w:cs="Barlow"/>
        <w:color w:val="19467D"/>
        <w:spacing w:val="6"/>
        <w:sz w:val="14"/>
        <w:szCs w:val="14"/>
      </w:rPr>
      <w:t>·</w:t>
    </w:r>
    <w:r>
      <w:rPr>
        <w:rFonts w:ascii="Barlow" w:hAnsi="Barlow"/>
        <w:color w:val="19467D"/>
        <w:sz w:val="14"/>
        <w:szCs w:val="14"/>
      </w:rPr>
      <w:t xml:space="preserve">  </w:t>
    </w:r>
    <w:r>
      <w:rPr>
        <w:caps/>
        <w:color w:val="19467D"/>
        <w:spacing w:val="6"/>
        <w:sz w:val="14"/>
        <w:szCs w:val="14"/>
      </w:rPr>
      <w:t>USt-IdNr.</w:t>
    </w:r>
    <w:r>
      <w:rPr>
        <w:rFonts w:ascii="Barlow" w:hAnsi="Barlow"/>
        <w:b/>
        <w:bCs/>
        <w:color w:val="19467D"/>
        <w:spacing w:val="6"/>
        <w:sz w:val="14"/>
        <w:szCs w:val="14"/>
      </w:rPr>
      <w:t xml:space="preserve"> </w:t>
    </w:r>
    <w:r>
      <w:rPr>
        <w:rFonts w:ascii="Barlow" w:hAnsi="Barlow" w:cs="Barlow"/>
        <w:color w:val="19467D"/>
        <w:spacing w:val="6"/>
        <w:sz w:val="14"/>
        <w:szCs w:val="14"/>
      </w:rPr>
      <w:t xml:space="preserve">DE 121 391 584 </w:t>
    </w:r>
    <w:r>
      <w:rPr>
        <w:rFonts w:ascii="Barlow" w:hAnsi="Barlow" w:cs="Barlow"/>
        <w:color w:val="19467D"/>
        <w:spacing w:val="6"/>
        <w:sz w:val="14"/>
        <w:szCs w:val="14"/>
      </w:rPr>
      <w:br/>
    </w:r>
    <w:r>
      <w:rPr>
        <w:caps/>
        <w:color w:val="19467D"/>
        <w:spacing w:val="6"/>
        <w:sz w:val="14"/>
        <w:szCs w:val="14"/>
      </w:rPr>
      <w:t>Bankdaten</w:t>
    </w:r>
    <w:r>
      <w:rPr>
        <w:rFonts w:ascii="Barlow" w:hAnsi="Barlow" w:cs="Barlow"/>
        <w:color w:val="19467D"/>
        <w:spacing w:val="6"/>
        <w:sz w:val="14"/>
        <w:szCs w:val="14"/>
      </w:rPr>
      <w:t xml:space="preserve"> Deutsche Bank, BLZ: 300 700 10, Kto: 4 073 490, IBAN: DE83 3007 0010 0407 3490 00, SWIFT-BIC: DEUTDEDDXXX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172" w:rsidRDefault="00BE1172">
      <w:r>
        <w:separator/>
      </w:r>
    </w:p>
  </w:footnote>
  <w:footnote w:type="continuationSeparator" w:id="0">
    <w:p w:rsidR="00BE1172" w:rsidRDefault="00BE11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172" w:rsidRDefault="00BE1172">
    <w:pPr>
      <w:pStyle w:val="Header"/>
      <w:ind w:right="283"/>
    </w:pPr>
    <w:r>
      <w:rPr>
        <w:noProof/>
        <w:lang w:eastAsia="de-DE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s2049" type="#_x0000_t75" style="position:absolute;margin-left:-68.25pt;margin-top:-12.75pt;width:592.95pt;height:112.75pt;z-index:251660288;visibility:visible" filled="t">
          <v:imagedata r:id="rId1" o:title=""/>
        </v:shape>
      </w:pict>
    </w:r>
  </w:p>
  <w:p w:rsidR="00BE1172" w:rsidRDefault="00BE1172">
    <w:pPr>
      <w:pStyle w:val="Header"/>
      <w:ind w:right="28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0FF"/>
    <w:rsid w:val="00004B17"/>
    <w:rsid w:val="00004F19"/>
    <w:rsid w:val="00016622"/>
    <w:rsid w:val="00027AD6"/>
    <w:rsid w:val="00044A67"/>
    <w:rsid w:val="000460E4"/>
    <w:rsid w:val="000465FC"/>
    <w:rsid w:val="00054341"/>
    <w:rsid w:val="00057E4F"/>
    <w:rsid w:val="00062316"/>
    <w:rsid w:val="000728CF"/>
    <w:rsid w:val="00082A60"/>
    <w:rsid w:val="000B6320"/>
    <w:rsid w:val="000B66F0"/>
    <w:rsid w:val="000B6853"/>
    <w:rsid w:val="000C1B63"/>
    <w:rsid w:val="000C3CE6"/>
    <w:rsid w:val="000C402D"/>
    <w:rsid w:val="000C5C7F"/>
    <w:rsid w:val="000D546F"/>
    <w:rsid w:val="000D66DB"/>
    <w:rsid w:val="001164DF"/>
    <w:rsid w:val="0011692F"/>
    <w:rsid w:val="001208A3"/>
    <w:rsid w:val="0012792F"/>
    <w:rsid w:val="00144D72"/>
    <w:rsid w:val="00152775"/>
    <w:rsid w:val="00156E24"/>
    <w:rsid w:val="00173BF2"/>
    <w:rsid w:val="0017407A"/>
    <w:rsid w:val="001812F9"/>
    <w:rsid w:val="001A2568"/>
    <w:rsid w:val="001A6BC6"/>
    <w:rsid w:val="001B049F"/>
    <w:rsid w:val="001D1903"/>
    <w:rsid w:val="001E22DC"/>
    <w:rsid w:val="001F5393"/>
    <w:rsid w:val="002009D9"/>
    <w:rsid w:val="002018D1"/>
    <w:rsid w:val="00212AE2"/>
    <w:rsid w:val="00217947"/>
    <w:rsid w:val="002229F4"/>
    <w:rsid w:val="00235F85"/>
    <w:rsid w:val="0023704E"/>
    <w:rsid w:val="00242649"/>
    <w:rsid w:val="00247DA8"/>
    <w:rsid w:val="002571BF"/>
    <w:rsid w:val="0026352B"/>
    <w:rsid w:val="00272C0C"/>
    <w:rsid w:val="0027616E"/>
    <w:rsid w:val="002B7201"/>
    <w:rsid w:val="002C0B07"/>
    <w:rsid w:val="002C1115"/>
    <w:rsid w:val="002C6419"/>
    <w:rsid w:val="002D27D0"/>
    <w:rsid w:val="002E58EB"/>
    <w:rsid w:val="002F6319"/>
    <w:rsid w:val="002F730B"/>
    <w:rsid w:val="003034F1"/>
    <w:rsid w:val="00334B04"/>
    <w:rsid w:val="0034531C"/>
    <w:rsid w:val="00381C73"/>
    <w:rsid w:val="00383793"/>
    <w:rsid w:val="00395DD8"/>
    <w:rsid w:val="003C7BFA"/>
    <w:rsid w:val="003D7ABD"/>
    <w:rsid w:val="003F7A49"/>
    <w:rsid w:val="00401DB0"/>
    <w:rsid w:val="00411006"/>
    <w:rsid w:val="00415111"/>
    <w:rsid w:val="00422374"/>
    <w:rsid w:val="00437C40"/>
    <w:rsid w:val="004435CD"/>
    <w:rsid w:val="004441EE"/>
    <w:rsid w:val="00453C94"/>
    <w:rsid w:val="00461CC0"/>
    <w:rsid w:val="00470F96"/>
    <w:rsid w:val="004833DA"/>
    <w:rsid w:val="00486D9D"/>
    <w:rsid w:val="004930C7"/>
    <w:rsid w:val="004A744B"/>
    <w:rsid w:val="004D29F2"/>
    <w:rsid w:val="004F263D"/>
    <w:rsid w:val="004F770B"/>
    <w:rsid w:val="005054DE"/>
    <w:rsid w:val="00506BAA"/>
    <w:rsid w:val="005119EF"/>
    <w:rsid w:val="00515BFD"/>
    <w:rsid w:val="00516B8F"/>
    <w:rsid w:val="00526DDD"/>
    <w:rsid w:val="00527BCC"/>
    <w:rsid w:val="00547676"/>
    <w:rsid w:val="00555379"/>
    <w:rsid w:val="005553D8"/>
    <w:rsid w:val="00563E7C"/>
    <w:rsid w:val="00573B5F"/>
    <w:rsid w:val="005817AB"/>
    <w:rsid w:val="00584A62"/>
    <w:rsid w:val="005B5769"/>
    <w:rsid w:val="005C292A"/>
    <w:rsid w:val="005D006F"/>
    <w:rsid w:val="005D7FFB"/>
    <w:rsid w:val="005F4A32"/>
    <w:rsid w:val="0060089D"/>
    <w:rsid w:val="00603A5E"/>
    <w:rsid w:val="00620942"/>
    <w:rsid w:val="006220AE"/>
    <w:rsid w:val="006324E8"/>
    <w:rsid w:val="00633BEA"/>
    <w:rsid w:val="00644FD8"/>
    <w:rsid w:val="0065334A"/>
    <w:rsid w:val="00653467"/>
    <w:rsid w:val="006548F2"/>
    <w:rsid w:val="00655ABB"/>
    <w:rsid w:val="00655CD7"/>
    <w:rsid w:val="00655E4B"/>
    <w:rsid w:val="006960FF"/>
    <w:rsid w:val="006A45AD"/>
    <w:rsid w:val="006A6C9C"/>
    <w:rsid w:val="006C4301"/>
    <w:rsid w:val="006E3894"/>
    <w:rsid w:val="006F7DDA"/>
    <w:rsid w:val="00703E38"/>
    <w:rsid w:val="00706F44"/>
    <w:rsid w:val="00712AC7"/>
    <w:rsid w:val="00715FD4"/>
    <w:rsid w:val="00725C1C"/>
    <w:rsid w:val="00730B35"/>
    <w:rsid w:val="00743BA2"/>
    <w:rsid w:val="00744F5B"/>
    <w:rsid w:val="00757774"/>
    <w:rsid w:val="007617BA"/>
    <w:rsid w:val="00761839"/>
    <w:rsid w:val="00772361"/>
    <w:rsid w:val="00787B63"/>
    <w:rsid w:val="00790CFE"/>
    <w:rsid w:val="007A1B25"/>
    <w:rsid w:val="007C5029"/>
    <w:rsid w:val="007D241C"/>
    <w:rsid w:val="0080088D"/>
    <w:rsid w:val="0081438E"/>
    <w:rsid w:val="00815CA5"/>
    <w:rsid w:val="0082311C"/>
    <w:rsid w:val="00845817"/>
    <w:rsid w:val="0085210C"/>
    <w:rsid w:val="008862EE"/>
    <w:rsid w:val="00893156"/>
    <w:rsid w:val="0089375C"/>
    <w:rsid w:val="00893CEA"/>
    <w:rsid w:val="00896DFE"/>
    <w:rsid w:val="008A36FA"/>
    <w:rsid w:val="008B1045"/>
    <w:rsid w:val="008C4C28"/>
    <w:rsid w:val="008D1168"/>
    <w:rsid w:val="008D422A"/>
    <w:rsid w:val="008D4C04"/>
    <w:rsid w:val="008D4DDF"/>
    <w:rsid w:val="00906506"/>
    <w:rsid w:val="009153DC"/>
    <w:rsid w:val="00921125"/>
    <w:rsid w:val="00931A81"/>
    <w:rsid w:val="00933C74"/>
    <w:rsid w:val="00935010"/>
    <w:rsid w:val="00944AE6"/>
    <w:rsid w:val="009501DA"/>
    <w:rsid w:val="0096317C"/>
    <w:rsid w:val="00974D12"/>
    <w:rsid w:val="00975DC8"/>
    <w:rsid w:val="00987A70"/>
    <w:rsid w:val="009C037C"/>
    <w:rsid w:val="009C4275"/>
    <w:rsid w:val="009C693E"/>
    <w:rsid w:val="009E6B99"/>
    <w:rsid w:val="009F1F10"/>
    <w:rsid w:val="00A20DB6"/>
    <w:rsid w:val="00A5449F"/>
    <w:rsid w:val="00A94732"/>
    <w:rsid w:val="00AB7A9E"/>
    <w:rsid w:val="00AC65B4"/>
    <w:rsid w:val="00AE0DEB"/>
    <w:rsid w:val="00AE2FE4"/>
    <w:rsid w:val="00B041BE"/>
    <w:rsid w:val="00B14C92"/>
    <w:rsid w:val="00B16085"/>
    <w:rsid w:val="00B24E4F"/>
    <w:rsid w:val="00B35222"/>
    <w:rsid w:val="00B41C63"/>
    <w:rsid w:val="00B70A21"/>
    <w:rsid w:val="00BB08B3"/>
    <w:rsid w:val="00BB0D8E"/>
    <w:rsid w:val="00BB1137"/>
    <w:rsid w:val="00BC169A"/>
    <w:rsid w:val="00BE1172"/>
    <w:rsid w:val="00BE130D"/>
    <w:rsid w:val="00BF746C"/>
    <w:rsid w:val="00C2002E"/>
    <w:rsid w:val="00C20F54"/>
    <w:rsid w:val="00C25492"/>
    <w:rsid w:val="00C54767"/>
    <w:rsid w:val="00C5691E"/>
    <w:rsid w:val="00C63590"/>
    <w:rsid w:val="00C7586F"/>
    <w:rsid w:val="00C77FDB"/>
    <w:rsid w:val="00C949AA"/>
    <w:rsid w:val="00C97505"/>
    <w:rsid w:val="00CC0AF0"/>
    <w:rsid w:val="00CC72F7"/>
    <w:rsid w:val="00CD6E7E"/>
    <w:rsid w:val="00D02F65"/>
    <w:rsid w:val="00D15456"/>
    <w:rsid w:val="00D238BA"/>
    <w:rsid w:val="00D23BF1"/>
    <w:rsid w:val="00D317C7"/>
    <w:rsid w:val="00D34884"/>
    <w:rsid w:val="00D52D7E"/>
    <w:rsid w:val="00D539EB"/>
    <w:rsid w:val="00D650F2"/>
    <w:rsid w:val="00D6621C"/>
    <w:rsid w:val="00D8639F"/>
    <w:rsid w:val="00D8726C"/>
    <w:rsid w:val="00DC02D1"/>
    <w:rsid w:val="00DC54D9"/>
    <w:rsid w:val="00DD3C24"/>
    <w:rsid w:val="00DE7002"/>
    <w:rsid w:val="00E017E9"/>
    <w:rsid w:val="00E12CAD"/>
    <w:rsid w:val="00E216AD"/>
    <w:rsid w:val="00E27CFF"/>
    <w:rsid w:val="00E36932"/>
    <w:rsid w:val="00E52861"/>
    <w:rsid w:val="00E62046"/>
    <w:rsid w:val="00E658DE"/>
    <w:rsid w:val="00E744A0"/>
    <w:rsid w:val="00E75DFB"/>
    <w:rsid w:val="00E8142A"/>
    <w:rsid w:val="00E95DBE"/>
    <w:rsid w:val="00E9618B"/>
    <w:rsid w:val="00EA14A1"/>
    <w:rsid w:val="00EB658B"/>
    <w:rsid w:val="00EB6DCB"/>
    <w:rsid w:val="00ED792C"/>
    <w:rsid w:val="00EE4335"/>
    <w:rsid w:val="00EE5614"/>
    <w:rsid w:val="00EE5F6F"/>
    <w:rsid w:val="00EF07DA"/>
    <w:rsid w:val="00F34101"/>
    <w:rsid w:val="00F35814"/>
    <w:rsid w:val="00F711EC"/>
    <w:rsid w:val="00F72C5C"/>
    <w:rsid w:val="00F75481"/>
    <w:rsid w:val="00F938EF"/>
    <w:rsid w:val="00FB3874"/>
    <w:rsid w:val="00FC19FC"/>
    <w:rsid w:val="00FC567B"/>
    <w:rsid w:val="00FD01EB"/>
    <w:rsid w:val="00FD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115"/>
    <w:pPr>
      <w:suppressAutoHyphens/>
    </w:pPr>
    <w:rPr>
      <w:rFonts w:ascii="Barlow SemiBold" w:hAnsi="Barlow SemiBold" w:cs="Barlow SemiBold"/>
      <w:color w:val="000000"/>
      <w:kern w:val="1"/>
      <w:sz w:val="24"/>
      <w:szCs w:val="24"/>
      <w:lang w:eastAsia="hi-IN" w:bidi="hi-I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2C0C"/>
    <w:pPr>
      <w:keepNext/>
      <w:suppressAutoHyphens w:val="0"/>
      <w:outlineLvl w:val="1"/>
    </w:pPr>
    <w:rPr>
      <w:rFonts w:ascii="Arial" w:hAnsi="Arial" w:cs="Times New Roman"/>
      <w:b/>
      <w:color w:val="auto"/>
      <w:kern w:val="0"/>
      <w:sz w:val="30"/>
      <w:szCs w:val="20"/>
      <w:lang w:eastAsia="de-DE" w:bidi="ar-SA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8D1168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72C0C"/>
    <w:rPr>
      <w:rFonts w:ascii="Arial" w:hAnsi="Arial" w:cs="Times New Roman"/>
      <w:b/>
      <w:sz w:val="30"/>
      <w:lang w:val="de-DE" w:eastAsia="de-D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B1137"/>
    <w:rPr>
      <w:rFonts w:ascii="Calibri" w:hAnsi="Calibri" w:cs="Mangal"/>
      <w:b/>
      <w:bCs/>
      <w:color w:val="000000"/>
      <w:kern w:val="1"/>
      <w:sz w:val="25"/>
      <w:szCs w:val="25"/>
      <w:lang w:eastAsia="hi-IN" w:bidi="hi-IN"/>
    </w:rPr>
  </w:style>
  <w:style w:type="character" w:styleId="Hyperlink">
    <w:name w:val="Hyperlink"/>
    <w:basedOn w:val="DefaultParagraphFont"/>
    <w:uiPriority w:val="99"/>
    <w:rsid w:val="002C1115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2C1115"/>
    <w:rPr>
      <w:rFonts w:cs="Times New Roman"/>
      <w:sz w:val="16"/>
    </w:rPr>
  </w:style>
  <w:style w:type="character" w:customStyle="1" w:styleId="BesuchterHyperlink1">
    <w:name w:val="BesuchterHyperlink1"/>
    <w:uiPriority w:val="99"/>
    <w:rsid w:val="002C1115"/>
    <w:rPr>
      <w:color w:val="800080"/>
      <w:u w:val="single"/>
    </w:rPr>
  </w:style>
  <w:style w:type="character" w:styleId="FollowedHyperlink">
    <w:name w:val="FollowedHyperlink"/>
    <w:basedOn w:val="DefaultParagraphFont"/>
    <w:uiPriority w:val="99"/>
    <w:rsid w:val="002C1115"/>
    <w:rPr>
      <w:rFonts w:cs="Times New Roman"/>
      <w:color w:val="800080"/>
      <w:u w:val="single"/>
    </w:rPr>
  </w:style>
  <w:style w:type="character" w:customStyle="1" w:styleId="KopfzeileZchn">
    <w:name w:val="Kopfzeile Zchn"/>
    <w:uiPriority w:val="99"/>
    <w:rsid w:val="002C1115"/>
  </w:style>
  <w:style w:type="character" w:customStyle="1" w:styleId="FuzeileZchn">
    <w:name w:val="Fußzeile Zchn"/>
    <w:uiPriority w:val="99"/>
    <w:rsid w:val="002C1115"/>
  </w:style>
  <w:style w:type="character" w:customStyle="1" w:styleId="SemiboldOpenTypeKapitlchenStile">
    <w:name w:val="Semibold OpenType Kapitälchen (Stile)"/>
    <w:uiPriority w:val="99"/>
    <w:rsid w:val="002C1115"/>
    <w:rPr>
      <w:rFonts w:ascii="Barlow SemiBold" w:hAnsi="Barlow SemiBold"/>
      <w:b/>
      <w:color w:val="20497C"/>
      <w:lang w:val="de-DE"/>
    </w:rPr>
  </w:style>
  <w:style w:type="character" w:customStyle="1" w:styleId="SemiBoldStile">
    <w:name w:val="SemiBold (Stile)"/>
    <w:uiPriority w:val="99"/>
    <w:rsid w:val="002C1115"/>
    <w:rPr>
      <w:b/>
    </w:rPr>
  </w:style>
  <w:style w:type="character" w:customStyle="1" w:styleId="SemiboldOpenTypeKapitlchen">
    <w:name w:val="Semibold OpenType Kapitälchen"/>
    <w:uiPriority w:val="99"/>
    <w:rsid w:val="002C1115"/>
    <w:rPr>
      <w:rFonts w:ascii="Barlow SemiBold" w:hAnsi="Barlow SemiBold"/>
      <w:b/>
      <w:color w:val="000A98"/>
      <w:lang w:val="de-DE"/>
    </w:rPr>
  </w:style>
  <w:style w:type="character" w:styleId="PlaceholderText">
    <w:name w:val="Placeholder Text"/>
    <w:basedOn w:val="DefaultParagraphFont"/>
    <w:uiPriority w:val="99"/>
    <w:rsid w:val="002C1115"/>
    <w:rPr>
      <w:rFonts w:cs="Times New Roman"/>
      <w:color w:val="808080"/>
    </w:rPr>
  </w:style>
  <w:style w:type="character" w:customStyle="1" w:styleId="A0">
    <w:name w:val="A0"/>
    <w:uiPriority w:val="99"/>
    <w:rsid w:val="002C1115"/>
    <w:rPr>
      <w:color w:val="17477C"/>
      <w:sz w:val="11"/>
    </w:rPr>
  </w:style>
  <w:style w:type="character" w:customStyle="1" w:styleId="ListLabel1">
    <w:name w:val="ListLabel 1"/>
    <w:uiPriority w:val="99"/>
    <w:rsid w:val="002C1115"/>
    <w:rPr>
      <w:rFonts w:eastAsia="Times New Roman"/>
    </w:rPr>
  </w:style>
  <w:style w:type="character" w:customStyle="1" w:styleId="ListLabel2">
    <w:name w:val="ListLabel 2"/>
    <w:uiPriority w:val="99"/>
    <w:rsid w:val="002C1115"/>
  </w:style>
  <w:style w:type="paragraph" w:customStyle="1" w:styleId="Heading">
    <w:name w:val="Heading"/>
    <w:basedOn w:val="Normal"/>
    <w:next w:val="BodyText"/>
    <w:uiPriority w:val="99"/>
    <w:rsid w:val="002C111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C1115"/>
    <w:pPr>
      <w:tabs>
        <w:tab w:val="left" w:pos="3828"/>
        <w:tab w:val="left" w:pos="6804"/>
      </w:tabs>
    </w:pPr>
    <w:rPr>
      <w:rFonts w:cs="Mangal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049F"/>
    <w:rPr>
      <w:rFonts w:ascii="Barlow SemiBold" w:hAnsi="Barlow SemiBold" w:cs="Times New Roman"/>
      <w:color w:val="000000"/>
      <w:kern w:val="1"/>
      <w:sz w:val="21"/>
      <w:lang w:eastAsia="hi-IN" w:bidi="hi-IN"/>
    </w:rPr>
  </w:style>
  <w:style w:type="paragraph" w:styleId="List">
    <w:name w:val="List"/>
    <w:basedOn w:val="BodyText"/>
    <w:uiPriority w:val="99"/>
    <w:rsid w:val="002C1115"/>
  </w:style>
  <w:style w:type="paragraph" w:styleId="Caption">
    <w:name w:val="caption"/>
    <w:basedOn w:val="Normal"/>
    <w:uiPriority w:val="99"/>
    <w:qFormat/>
    <w:rsid w:val="002C111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uiPriority w:val="99"/>
    <w:rsid w:val="002C1115"/>
    <w:pPr>
      <w:suppressLineNumbers/>
    </w:pPr>
    <w:rPr>
      <w:rFonts w:cs="Mangal"/>
    </w:rPr>
  </w:style>
  <w:style w:type="paragraph" w:styleId="CommentText">
    <w:name w:val="annotation text"/>
    <w:basedOn w:val="Normal"/>
    <w:link w:val="CommentTextChar"/>
    <w:uiPriority w:val="99"/>
    <w:rsid w:val="002C1115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B049F"/>
    <w:rPr>
      <w:rFonts w:ascii="Barlow SemiBold" w:hAnsi="Barlow SemiBold" w:cs="Times New Roman"/>
      <w:color w:val="000000"/>
      <w:kern w:val="1"/>
      <w:sz w:val="18"/>
      <w:lang w:eastAsia="hi-IN" w:bidi="hi-IN"/>
    </w:rPr>
  </w:style>
  <w:style w:type="paragraph" w:styleId="BalloonText">
    <w:name w:val="Balloon Text"/>
    <w:basedOn w:val="Normal"/>
    <w:link w:val="BalloonTextChar"/>
    <w:uiPriority w:val="99"/>
    <w:rsid w:val="002C1115"/>
    <w:rPr>
      <w:rFonts w:ascii="Times New Roman" w:hAnsi="Times New Roman" w:cs="Mangal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049F"/>
    <w:rPr>
      <w:rFonts w:cs="Times New Roman"/>
      <w:color w:val="000000"/>
      <w:kern w:val="1"/>
      <w:sz w:val="2"/>
      <w:lang w:eastAsia="hi-IN" w:bidi="hi-IN"/>
    </w:rPr>
  </w:style>
  <w:style w:type="paragraph" w:customStyle="1" w:styleId="EinfAbs">
    <w:name w:val="[Einf. Abs.]"/>
    <w:basedOn w:val="Normal"/>
    <w:uiPriority w:val="99"/>
    <w:rsid w:val="002C1115"/>
    <w:pPr>
      <w:spacing w:line="288" w:lineRule="auto"/>
    </w:pPr>
    <w:rPr>
      <w:rFonts w:ascii="Minion Pro" w:hAnsi="Minion Pro" w:cs="Minion Pro"/>
    </w:rPr>
  </w:style>
  <w:style w:type="paragraph" w:styleId="Header">
    <w:name w:val="header"/>
    <w:basedOn w:val="Normal"/>
    <w:link w:val="HeaderChar"/>
    <w:uiPriority w:val="99"/>
    <w:rsid w:val="002C1115"/>
    <w:pPr>
      <w:suppressLineNumbers/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72C0C"/>
    <w:rPr>
      <w:rFonts w:ascii="Barlow SemiBold" w:hAnsi="Barlow SemiBold" w:cs="Times New Roman"/>
      <w:color w:val="000000"/>
      <w:kern w:val="1"/>
      <w:sz w:val="24"/>
      <w:lang w:val="de-DE" w:eastAsia="hi-IN" w:bidi="hi-IN"/>
    </w:rPr>
  </w:style>
  <w:style w:type="paragraph" w:styleId="Footer">
    <w:name w:val="footer"/>
    <w:basedOn w:val="Normal"/>
    <w:link w:val="FooterChar"/>
    <w:uiPriority w:val="99"/>
    <w:rsid w:val="002C1115"/>
    <w:pPr>
      <w:suppressLineNumbers/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049F"/>
    <w:rPr>
      <w:rFonts w:ascii="Barlow SemiBold" w:hAnsi="Barlow SemiBold" w:cs="Times New Roman"/>
      <w:color w:val="000000"/>
      <w:kern w:val="1"/>
      <w:sz w:val="21"/>
      <w:lang w:eastAsia="hi-IN" w:bidi="hi-IN"/>
    </w:rPr>
  </w:style>
  <w:style w:type="paragraph" w:customStyle="1" w:styleId="KeinAbsatzformat">
    <w:name w:val="[Kein Absatzformat]"/>
    <w:uiPriority w:val="99"/>
    <w:rsid w:val="002C1115"/>
    <w:pPr>
      <w:suppressAutoHyphens/>
      <w:spacing w:line="288" w:lineRule="auto"/>
    </w:pPr>
    <w:rPr>
      <w:rFonts w:cs="Mangal"/>
      <w:color w:val="000000"/>
      <w:kern w:val="1"/>
      <w:sz w:val="24"/>
      <w:szCs w:val="24"/>
      <w:lang w:eastAsia="hi-IN" w:bidi="hi-IN"/>
    </w:rPr>
  </w:style>
  <w:style w:type="paragraph" w:customStyle="1" w:styleId="8ptStile">
    <w:name w:val="8pt (Stile)"/>
    <w:basedOn w:val="KeinAbsatzformat"/>
    <w:uiPriority w:val="99"/>
    <w:rsid w:val="002C1115"/>
    <w:pPr>
      <w:tabs>
        <w:tab w:val="left" w:pos="170"/>
      </w:tabs>
      <w:spacing w:after="57"/>
    </w:pPr>
    <w:rPr>
      <w:rFonts w:ascii="Barlow" w:hAnsi="Barlow" w:cs="Barlow"/>
      <w:color w:val="20497C"/>
      <w:spacing w:val="4"/>
      <w:sz w:val="16"/>
      <w:szCs w:val="16"/>
    </w:rPr>
  </w:style>
  <w:style w:type="paragraph" w:customStyle="1" w:styleId="Body">
    <w:name w:val="Body"/>
    <w:basedOn w:val="KeinAbsatzformat"/>
    <w:uiPriority w:val="99"/>
    <w:rsid w:val="002C1115"/>
    <w:pPr>
      <w:spacing w:line="260" w:lineRule="atLeast"/>
    </w:pPr>
    <w:rPr>
      <w:rFonts w:ascii="Barlow" w:hAnsi="Barlow" w:cs="Barlow"/>
      <w:sz w:val="20"/>
      <w:szCs w:val="20"/>
    </w:rPr>
  </w:style>
  <w:style w:type="paragraph" w:customStyle="1" w:styleId="Company-BankData">
    <w:name w:val="Company-Bank Data"/>
    <w:basedOn w:val="Normal"/>
    <w:uiPriority w:val="99"/>
    <w:rsid w:val="002C1115"/>
    <w:pPr>
      <w:spacing w:after="57" w:line="288" w:lineRule="auto"/>
    </w:pPr>
    <w:rPr>
      <w:rFonts w:ascii="Barlow" w:hAnsi="Barlow" w:cs="Calibri"/>
      <w:color w:val="000A98"/>
      <w:spacing w:val="1"/>
      <w:sz w:val="14"/>
      <w:szCs w:val="14"/>
    </w:rPr>
  </w:style>
  <w:style w:type="paragraph" w:styleId="Title">
    <w:name w:val="Title"/>
    <w:basedOn w:val="Normal"/>
    <w:link w:val="TitleChar"/>
    <w:uiPriority w:val="99"/>
    <w:qFormat/>
    <w:rsid w:val="00D8726C"/>
    <w:pPr>
      <w:suppressAutoHyphens w:val="0"/>
      <w:jc w:val="center"/>
    </w:pPr>
    <w:rPr>
      <w:rFonts w:ascii="Times New Roman" w:hAnsi="Times New Roman" w:cs="Times New Roman"/>
      <w:color w:val="auto"/>
      <w:kern w:val="0"/>
      <w:szCs w:val="20"/>
      <w:lang w:val="en-GB" w:eastAsia="de-DE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8726C"/>
    <w:rPr>
      <w:rFonts w:cs="Times New Roman"/>
      <w:sz w:val="24"/>
      <w:lang w:val="en-GB" w:eastAsia="de-DE"/>
    </w:rPr>
  </w:style>
  <w:style w:type="character" w:customStyle="1" w:styleId="rynqvb">
    <w:name w:val="rynqvb"/>
    <w:uiPriority w:val="99"/>
    <w:rsid w:val="00D8726C"/>
  </w:style>
  <w:style w:type="character" w:customStyle="1" w:styleId="lrzxr">
    <w:name w:val="lrzxr"/>
    <w:uiPriority w:val="99"/>
    <w:rsid w:val="00272C0C"/>
  </w:style>
  <w:style w:type="character" w:styleId="Strong">
    <w:name w:val="Strong"/>
    <w:basedOn w:val="DefaultParagraphFont"/>
    <w:uiPriority w:val="99"/>
    <w:qFormat/>
    <w:locked/>
    <w:rsid w:val="008D1168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8D1168"/>
    <w:pPr>
      <w:suppressAutoHyphens w:val="0"/>
      <w:spacing w:before="100" w:beforeAutospacing="1" w:after="100" w:afterAutospacing="1"/>
    </w:pPr>
    <w:rPr>
      <w:rFonts w:ascii="Times New Roman" w:eastAsia="MS Mincho" w:hAnsi="Times New Roman" w:cs="Times New Roman"/>
      <w:color w:val="auto"/>
      <w:kern w:val="0"/>
      <w:lang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2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-junghans@ace-int.e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ce-ace.de/de/service-downloads/cad-zeichnungen.htm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e-ace.de/de/berechnungen.html" TargetMode="External"/><Relationship Id="rId11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ace-ace.de/de/service-downloads/cad-zeichnungen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ce-ace.de/de/berechnungen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CE\2022-11-16\Bibliothek\ACE_letter-template_PR-ABT-1_footer_202211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ACE_letter-template_PR-ABT-1_footer_20221115.dotx</Template>
  <TotalTime>0</TotalTime>
  <Pages>3</Pages>
  <Words>493</Words>
  <Characters>3554</Characters>
  <Application>Microsoft Office Outlook</Application>
  <DocSecurity>0</DocSecurity>
  <Lines>0</Lines>
  <Paragraphs>0</Paragraphs>
  <ScaleCrop>false</ScaleCrop>
  <Manager>rt</Manager>
  <Company>plus-2.de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Jetzt neu: Die digitalen Zwillinge der ACE Stoßdämpfer GmbH</dc:title>
  <dc:subject>ACE Stoßdämpfer GmbH stellt digitale Zwillinge in der Dämpfungstechnik vor</dc:subject>
  <dc:creator>Robert Timmerberg</dc:creator>
  <cp:keywords>ACE Stoßdämpfer GmbH stellt digitale Zwillinge in der Dämpfungstechnik vor</cp:keywords>
  <dc:description>Digitale Pressemappe, Mai 2024, Neutext</dc:description>
  <cp:lastModifiedBy>timmerberg</cp:lastModifiedBy>
  <cp:revision>12</cp:revision>
  <cp:lastPrinted>2024-05-24T05:30:00Z</cp:lastPrinted>
  <dcterms:created xsi:type="dcterms:W3CDTF">2023-01-06T13:19:00Z</dcterms:created>
  <dcterms:modified xsi:type="dcterms:W3CDTF">2024-05-24T05:30:00Z</dcterms:modified>
  <cp:category>Pressemeldung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Stabilus GmbH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NXTAG2">
    <vt:lpwstr>0008007a00000000000001023741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